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AA" w:rsidRPr="00E844AA" w:rsidRDefault="00E844AA" w:rsidP="00E844AA">
      <w:pPr>
        <w:pStyle w:val="a3"/>
        <w:rPr>
          <w:color w:val="000000"/>
          <w:sz w:val="28"/>
          <w:szCs w:val="28"/>
        </w:rPr>
      </w:pPr>
      <w:r w:rsidRPr="00E844AA">
        <w:rPr>
          <w:color w:val="000000"/>
          <w:sz w:val="28"/>
          <w:szCs w:val="28"/>
        </w:rPr>
        <w:t>Информирование осуществляется в соответствии с Порядком проведения государственной итоговой аттестации (далее - ГИА) по образовательным программам среднего общего образования (утвержденным приказом Министерства просвещения Российской Федерации и Федеральной службы по надзору в сфере образования и науки от 7 ноября 2018 г. № 190/1512).</w:t>
      </w:r>
    </w:p>
    <w:p w:rsidR="00E844AA" w:rsidRPr="00E844AA" w:rsidRDefault="00E844AA" w:rsidP="00E844AA">
      <w:pPr>
        <w:pStyle w:val="a3"/>
        <w:rPr>
          <w:color w:val="000000"/>
          <w:sz w:val="28"/>
          <w:szCs w:val="28"/>
        </w:rPr>
      </w:pPr>
      <w:r w:rsidRPr="00E844AA">
        <w:rPr>
          <w:color w:val="000000"/>
          <w:sz w:val="28"/>
          <w:szCs w:val="28"/>
        </w:rPr>
        <w:t>Обработка и проверка бланков ЕГЭ и ГВЭ участников экзаменов на региональном уровне завершается:</w:t>
      </w:r>
    </w:p>
    <w:p w:rsidR="00E844AA" w:rsidRPr="00E844AA" w:rsidRDefault="00E844AA" w:rsidP="00E844AA">
      <w:pPr>
        <w:pStyle w:val="a3"/>
        <w:rPr>
          <w:color w:val="000000"/>
          <w:sz w:val="28"/>
          <w:szCs w:val="28"/>
        </w:rPr>
      </w:pPr>
      <w:r w:rsidRPr="00E844AA">
        <w:rPr>
          <w:color w:val="000000"/>
          <w:sz w:val="28"/>
          <w:szCs w:val="28"/>
        </w:rPr>
        <w:t>по математике базового уровня - не позднее трех календарных дней после проведения экзамена;</w:t>
      </w:r>
    </w:p>
    <w:p w:rsidR="00E844AA" w:rsidRPr="00E844AA" w:rsidRDefault="00E844AA" w:rsidP="00E844AA">
      <w:pPr>
        <w:pStyle w:val="a3"/>
        <w:rPr>
          <w:color w:val="000000"/>
          <w:sz w:val="28"/>
          <w:szCs w:val="28"/>
        </w:rPr>
      </w:pPr>
      <w:r w:rsidRPr="00E844AA">
        <w:rPr>
          <w:color w:val="000000"/>
          <w:sz w:val="28"/>
          <w:szCs w:val="28"/>
        </w:rPr>
        <w:t>по математике профильного уровня - не позднее четырех календарных дней после проведения экзамена;</w:t>
      </w:r>
    </w:p>
    <w:p w:rsidR="00E844AA" w:rsidRPr="00E844AA" w:rsidRDefault="00E844AA" w:rsidP="00E844AA">
      <w:pPr>
        <w:pStyle w:val="a3"/>
        <w:rPr>
          <w:color w:val="000000"/>
          <w:sz w:val="28"/>
          <w:szCs w:val="28"/>
        </w:rPr>
      </w:pPr>
      <w:r w:rsidRPr="00E844AA">
        <w:rPr>
          <w:color w:val="000000"/>
          <w:sz w:val="28"/>
          <w:szCs w:val="28"/>
        </w:rPr>
        <w:t>по русскому языку - не позднее шести календарных дней после проведения экзамена;</w:t>
      </w:r>
    </w:p>
    <w:p w:rsidR="00E844AA" w:rsidRPr="00E844AA" w:rsidRDefault="00E844AA" w:rsidP="00E844AA">
      <w:pPr>
        <w:pStyle w:val="a3"/>
        <w:rPr>
          <w:color w:val="000000"/>
          <w:sz w:val="28"/>
          <w:szCs w:val="28"/>
        </w:rPr>
      </w:pPr>
      <w:r w:rsidRPr="00E844AA">
        <w:rPr>
          <w:color w:val="000000"/>
          <w:sz w:val="28"/>
          <w:szCs w:val="28"/>
        </w:rPr>
        <w:t>по остальным учебным предметам - не позднее четырех календарных дней после проведения соответствующего экзамена;</w:t>
      </w:r>
    </w:p>
    <w:p w:rsidR="00E844AA" w:rsidRPr="00E844AA" w:rsidRDefault="00E844AA" w:rsidP="00E844AA">
      <w:pPr>
        <w:pStyle w:val="a3"/>
        <w:rPr>
          <w:color w:val="000000"/>
          <w:sz w:val="28"/>
          <w:szCs w:val="28"/>
        </w:rPr>
      </w:pPr>
      <w:r w:rsidRPr="00E844AA">
        <w:rPr>
          <w:color w:val="000000"/>
          <w:sz w:val="28"/>
          <w:szCs w:val="28"/>
        </w:rPr>
        <w:t>по экзаменам, проведенным досрочно и в дополнительные сроки, - не позднее трех календарных дней после проведения соответствующего экзамена.</w:t>
      </w:r>
    </w:p>
    <w:p w:rsidR="00E844AA" w:rsidRPr="00E844AA" w:rsidRDefault="00E844AA" w:rsidP="00E844AA">
      <w:pPr>
        <w:pStyle w:val="a3"/>
        <w:rPr>
          <w:color w:val="000000"/>
          <w:sz w:val="28"/>
          <w:szCs w:val="28"/>
        </w:rPr>
      </w:pPr>
      <w:r w:rsidRPr="00E844AA">
        <w:rPr>
          <w:color w:val="000000"/>
          <w:sz w:val="28"/>
          <w:szCs w:val="28"/>
        </w:rPr>
        <w:t>По завершении проверки экзаменационных работ данные о результатах ГИА передаются в государственную экзаменационную комиссию по проведению ГИА (далее - ГЭК).</w:t>
      </w:r>
    </w:p>
    <w:p w:rsidR="00E844AA" w:rsidRPr="00E844AA" w:rsidRDefault="00E844AA" w:rsidP="00E844AA">
      <w:pPr>
        <w:pStyle w:val="a3"/>
        <w:rPr>
          <w:color w:val="000000"/>
          <w:sz w:val="28"/>
          <w:szCs w:val="28"/>
        </w:rPr>
      </w:pPr>
      <w:r w:rsidRPr="00E844AA">
        <w:rPr>
          <w:color w:val="000000"/>
          <w:sz w:val="28"/>
          <w:szCs w:val="28"/>
        </w:rPr>
        <w:t>Председатель ГЭК рассматривает результаты ГИА по каждому учебному предмету и принимает решение об их утверждении, изменении и (или) аннулировании.</w:t>
      </w:r>
    </w:p>
    <w:p w:rsidR="00E844AA" w:rsidRPr="00E844AA" w:rsidRDefault="00E844AA" w:rsidP="00E844AA">
      <w:pPr>
        <w:pStyle w:val="a3"/>
        <w:rPr>
          <w:color w:val="000000"/>
          <w:sz w:val="28"/>
          <w:szCs w:val="28"/>
        </w:rPr>
      </w:pPr>
      <w:r w:rsidRPr="00E844AA">
        <w:rPr>
          <w:color w:val="000000"/>
          <w:sz w:val="28"/>
          <w:szCs w:val="28"/>
        </w:rPr>
        <w:t>Утверждение результатов ГИА осуществляется в течение 1 рабочего дня с момента получения результатов проверки экзаменационных работ.</w:t>
      </w:r>
    </w:p>
    <w:p w:rsidR="00E844AA" w:rsidRPr="00E844AA" w:rsidRDefault="00E844AA" w:rsidP="00E844AA">
      <w:pPr>
        <w:pStyle w:val="a3"/>
        <w:rPr>
          <w:color w:val="000000"/>
          <w:sz w:val="28"/>
          <w:szCs w:val="28"/>
        </w:rPr>
      </w:pPr>
      <w:r w:rsidRPr="00E844AA">
        <w:rPr>
          <w:color w:val="000000"/>
          <w:sz w:val="28"/>
          <w:szCs w:val="28"/>
        </w:rPr>
        <w:t>После утверждения результаты ГИА в течение 1 рабочего дня в виде электронных файлов-ведомостей по защищенным каналам связи передаются в органы местного самоуправления, осуществляющие управление в сфере образования, которые сразу после получения результатов ГИА передают их в образовательные организации.</w:t>
      </w:r>
    </w:p>
    <w:p w:rsidR="00E844AA" w:rsidRPr="00E844AA" w:rsidRDefault="00E844AA" w:rsidP="00E844AA">
      <w:pPr>
        <w:pStyle w:val="a3"/>
        <w:rPr>
          <w:color w:val="000000"/>
          <w:sz w:val="28"/>
          <w:szCs w:val="28"/>
        </w:rPr>
      </w:pPr>
      <w:r w:rsidRPr="00E844AA">
        <w:rPr>
          <w:color w:val="000000"/>
          <w:sz w:val="28"/>
          <w:szCs w:val="28"/>
        </w:rPr>
        <w:t>Информируют участников ГИА и их родителей (законных представителей) под подпись образовательные организации в течение 1 рабочего дня со дня получения результатов ГИА.</w:t>
      </w:r>
    </w:p>
    <w:p w:rsidR="00E844AA" w:rsidRPr="00E844AA" w:rsidRDefault="00E844AA" w:rsidP="00E844AA">
      <w:pPr>
        <w:pStyle w:val="a3"/>
        <w:rPr>
          <w:color w:val="000000"/>
          <w:sz w:val="28"/>
          <w:szCs w:val="28"/>
        </w:rPr>
      </w:pPr>
      <w:r w:rsidRPr="00E844AA">
        <w:rPr>
          <w:color w:val="000000"/>
          <w:sz w:val="28"/>
          <w:szCs w:val="28"/>
        </w:rPr>
        <w:t>Выпускники прошлых лет, лица, обучающиеся по образовательным программам среднего профессионального образования, могут ознакомиться с результатами ЕГЭ в местах, в которых они были зарегистрированы на сдачу ЕГЭ.</w:t>
      </w:r>
    </w:p>
    <w:p w:rsidR="00E844AA" w:rsidRPr="00E844AA" w:rsidRDefault="00E844AA" w:rsidP="00E844AA">
      <w:pPr>
        <w:pStyle w:val="a3"/>
        <w:rPr>
          <w:color w:val="000000"/>
          <w:sz w:val="28"/>
          <w:szCs w:val="28"/>
        </w:rPr>
      </w:pPr>
      <w:r w:rsidRPr="00E844AA">
        <w:rPr>
          <w:color w:val="000000"/>
          <w:sz w:val="28"/>
          <w:szCs w:val="28"/>
        </w:rPr>
        <w:t>Участники ГИА и (или) их родители (законные представители), выпускники прошлых лет, лица, обучающиеся по образовательным программам среднего профессионального образования, предварительно могут также ознакомиться с результатами экзаменов на официальном портале ЕГЭ (</w:t>
      </w:r>
      <w:proofErr w:type="spellStart"/>
      <w:r w:rsidRPr="00E844AA">
        <w:rPr>
          <w:color w:val="000000"/>
          <w:sz w:val="28"/>
          <w:szCs w:val="28"/>
        </w:rPr>
        <w:fldChar w:fldCharType="begin"/>
      </w:r>
      <w:r w:rsidRPr="00E844AA">
        <w:rPr>
          <w:color w:val="000000"/>
          <w:sz w:val="28"/>
          <w:szCs w:val="28"/>
        </w:rPr>
        <w:instrText xml:space="preserve"> HYPERLINK "http://ege.edu.ru/ru/" </w:instrText>
      </w:r>
      <w:r w:rsidRPr="00E844AA">
        <w:rPr>
          <w:color w:val="000000"/>
          <w:sz w:val="28"/>
          <w:szCs w:val="28"/>
        </w:rPr>
        <w:fldChar w:fldCharType="separate"/>
      </w:r>
      <w:r w:rsidRPr="00E844AA">
        <w:rPr>
          <w:b/>
          <w:bCs/>
          <w:color w:val="60879C"/>
          <w:sz w:val="28"/>
          <w:szCs w:val="28"/>
          <w:u w:val="single"/>
        </w:rPr>
        <w:t>ege.edu.ru</w:t>
      </w:r>
      <w:proofErr w:type="spellEnd"/>
      <w:r w:rsidRPr="00E844AA">
        <w:rPr>
          <w:color w:val="000000"/>
          <w:sz w:val="28"/>
          <w:szCs w:val="28"/>
        </w:rPr>
        <w:fldChar w:fldCharType="end"/>
      </w:r>
      <w:r w:rsidRPr="00E844AA">
        <w:rPr>
          <w:color w:val="000000"/>
          <w:sz w:val="28"/>
          <w:szCs w:val="28"/>
        </w:rPr>
        <w:t>)</w:t>
      </w:r>
    </w:p>
    <w:p w:rsidR="00E844AA" w:rsidRPr="00E844AA" w:rsidRDefault="00E844AA" w:rsidP="00E844AA">
      <w:pPr>
        <w:pStyle w:val="a3"/>
        <w:shd w:val="clear" w:color="auto" w:fill="FFFFFF"/>
        <w:spacing w:before="0" w:after="225" w:line="330" w:lineRule="atLeast"/>
        <w:rPr>
          <w:color w:val="555555"/>
          <w:sz w:val="28"/>
          <w:szCs w:val="28"/>
        </w:rPr>
      </w:pPr>
      <w:r w:rsidRPr="00E844AA">
        <w:rPr>
          <w:rStyle w:val="a4"/>
          <w:color w:val="FF0000"/>
          <w:sz w:val="28"/>
          <w:szCs w:val="28"/>
        </w:rPr>
        <w:t> </w:t>
      </w:r>
    </w:p>
    <w:p w:rsidR="000E0CB5" w:rsidRPr="00E844AA" w:rsidRDefault="000E0CB5" w:rsidP="00E844AA">
      <w:pPr>
        <w:rPr>
          <w:rFonts w:ascii="Times New Roman" w:hAnsi="Times New Roman" w:cs="Times New Roman"/>
          <w:sz w:val="28"/>
          <w:szCs w:val="28"/>
        </w:rPr>
      </w:pPr>
    </w:p>
    <w:sectPr w:rsidR="000E0CB5" w:rsidRPr="00E844AA" w:rsidSect="000E0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4AA"/>
    <w:rsid w:val="000E0CB5"/>
    <w:rsid w:val="000F1088"/>
    <w:rsid w:val="00110FFB"/>
    <w:rsid w:val="0023097D"/>
    <w:rsid w:val="00232F6B"/>
    <w:rsid w:val="00292564"/>
    <w:rsid w:val="00454BEB"/>
    <w:rsid w:val="004649FA"/>
    <w:rsid w:val="004B4C54"/>
    <w:rsid w:val="004C60D9"/>
    <w:rsid w:val="00622EDC"/>
    <w:rsid w:val="006F4B9D"/>
    <w:rsid w:val="00762DFA"/>
    <w:rsid w:val="007D48F6"/>
    <w:rsid w:val="00895324"/>
    <w:rsid w:val="00927B4B"/>
    <w:rsid w:val="00983933"/>
    <w:rsid w:val="009A4372"/>
    <w:rsid w:val="009E2F51"/>
    <w:rsid w:val="009F089C"/>
    <w:rsid w:val="00A3044A"/>
    <w:rsid w:val="00A7645A"/>
    <w:rsid w:val="00AB0137"/>
    <w:rsid w:val="00AD5E21"/>
    <w:rsid w:val="00AE7768"/>
    <w:rsid w:val="00BA78BE"/>
    <w:rsid w:val="00C54E60"/>
    <w:rsid w:val="00D72E08"/>
    <w:rsid w:val="00D76F5B"/>
    <w:rsid w:val="00E844AA"/>
    <w:rsid w:val="00E950B4"/>
    <w:rsid w:val="00EC6F62"/>
    <w:rsid w:val="00F06D9B"/>
    <w:rsid w:val="00F1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4A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E844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5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3990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2019-12-05T17:36:00Z</dcterms:created>
  <dcterms:modified xsi:type="dcterms:W3CDTF">2019-12-05T17:37:00Z</dcterms:modified>
</cp:coreProperties>
</file>