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65" w:rsidRDefault="00111D65">
      <w:pPr>
        <w:widowControl/>
        <w:tabs>
          <w:tab w:val="left" w:pos="2145"/>
          <w:tab w:val="right" w:pos="9354"/>
        </w:tabs>
        <w:jc w:val="both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bookmarkStart w:id="0" w:name="_GoBack"/>
      <w:bookmarkEnd w:id="0"/>
    </w:p>
    <w:p w:rsidR="00111D65" w:rsidRDefault="00C4269E">
      <w:pPr>
        <w:suppressAutoHyphens w:val="0"/>
      </w:pPr>
      <w:r>
        <w:rPr>
          <w:rFonts w:ascii="Times New Roman" w:eastAsia="Times New Roman" w:hAnsi="Times New Roman" w:cs="Times New Roman"/>
          <w:noProof/>
          <w:kern w:val="0"/>
          <w:lang w:eastAsia="ru-RU" w:bidi="ar-SA"/>
        </w:rPr>
        <w:drawing>
          <wp:inline distT="0" distB="0" distL="0" distR="0">
            <wp:extent cx="6120134" cy="8415177"/>
            <wp:effectExtent l="0" t="0" r="0" b="4923"/>
            <wp:docPr id="1" name="Рисунок 1" descr="C:\Users\Пользователь\Desktop\д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84151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1D65" w:rsidRDefault="00C4269E">
      <w:pPr>
        <w:pStyle w:val="Standard"/>
        <w:pageBreakBefor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Ответственность за обеспечение обучающихся учебниками несут руководители общеобразовательных учреждений.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 организации образовательного процесса в учебном году возможно </w:t>
      </w:r>
      <w:r>
        <w:rPr>
          <w:sz w:val="28"/>
          <w:szCs w:val="28"/>
        </w:rPr>
        <w:t>использование учебников более 5 лет с года издания при их хорошем физическом состоянии и соответствии федеральному государственному образовательному стандарту, федеральному компоненту государственного стандарта общего образования,  реализуемым образователь</w:t>
      </w:r>
      <w:r>
        <w:rPr>
          <w:sz w:val="28"/>
          <w:szCs w:val="28"/>
        </w:rPr>
        <w:t>ным программам.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 При оформлении муниципальной заявки на учебники обеспечивается следующая последовательность оформления заказа: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учитель подает заявку на учебники заместителю руководителя общеобразовательного учреждения по учебно-воспитательной работ</w:t>
      </w:r>
      <w:r>
        <w:rPr>
          <w:sz w:val="28"/>
          <w:szCs w:val="28"/>
        </w:rPr>
        <w:t>е или руководителю ОУ;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 по УВР совместно с библиотекарем общеобразовательного учреждения на основе заявок с учетом имеющихся в фондах школы учебников и реализуемого учебно-методического комплекта формируют заказ общеобразовательно</w:t>
      </w:r>
      <w:r>
        <w:rPr>
          <w:sz w:val="28"/>
          <w:szCs w:val="28"/>
        </w:rPr>
        <w:t>го учреждения, который передается руководителю общеобразовательного учреждения;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общеобразовательного учреждения рассматривает и утверждает заказ общеобразовательного учреждения на учебники, после чего заказ передается в отдел образования АИГ</w:t>
      </w:r>
      <w:r>
        <w:rPr>
          <w:sz w:val="28"/>
          <w:szCs w:val="28"/>
        </w:rPr>
        <w:t>ОСК.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образования АИГОСК анализирует, при необходимости корректирует заказы общеобразовательных учреждений и формирует муниципальный сводный заказ с учетом имеющегося муниципального фонда учебников, реального количества учащихся по формуле: заказ = </w:t>
      </w:r>
      <w:r>
        <w:rPr>
          <w:sz w:val="28"/>
          <w:szCs w:val="28"/>
        </w:rPr>
        <w:t>дети – фонды;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сводный заказ муниципального образования утверждается руководителем отдела образования администрации </w:t>
      </w:r>
      <w:proofErr w:type="spellStart"/>
      <w:r>
        <w:rPr>
          <w:sz w:val="28"/>
          <w:szCs w:val="28"/>
        </w:rPr>
        <w:t>Изобильненского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 и передается в Министерство образования и молодежной политики Ставропольского края.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Переход на новые линии учебников рекомендуется осуществлять постепенно. Если планируется </w:t>
      </w:r>
      <w:proofErr w:type="gramStart"/>
      <w:r>
        <w:rPr>
          <w:sz w:val="28"/>
          <w:szCs w:val="28"/>
        </w:rPr>
        <w:t>обучение по учебникам</w:t>
      </w:r>
      <w:proofErr w:type="gramEnd"/>
      <w:r>
        <w:rPr>
          <w:sz w:val="28"/>
          <w:szCs w:val="28"/>
        </w:rPr>
        <w:t>, не являющимися основными УМК района,  данный вопрос необходимо согласовать с руководителем РМО, администрацией ОУ, отделом образования,  р</w:t>
      </w:r>
      <w:r>
        <w:rPr>
          <w:sz w:val="28"/>
          <w:szCs w:val="28"/>
        </w:rPr>
        <w:t>одителями.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Учебники учащимся общеобразовательных учреждений района будут выдаваться как новые, так и уже использованные ранее.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1D65" w:rsidRDefault="00111D65">
      <w:pPr>
        <w:pStyle w:val="Standard"/>
        <w:ind w:firstLine="709"/>
        <w:jc w:val="both"/>
        <w:rPr>
          <w:b/>
          <w:i/>
          <w:sz w:val="28"/>
          <w:szCs w:val="28"/>
        </w:rPr>
      </w:pPr>
    </w:p>
    <w:p w:rsidR="00111D65" w:rsidRDefault="00C4269E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2. Учет библиотечных фондов учебной литературы</w:t>
      </w:r>
    </w:p>
    <w:p w:rsidR="00111D65" w:rsidRDefault="00111D65">
      <w:pPr>
        <w:pStyle w:val="Standard"/>
        <w:ind w:firstLine="709"/>
        <w:jc w:val="both"/>
        <w:rPr>
          <w:sz w:val="28"/>
          <w:szCs w:val="28"/>
        </w:rPr>
      </w:pP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Общеобразовательное учреждение формирует </w:t>
      </w:r>
      <w:r>
        <w:rPr>
          <w:rFonts w:ascii="Times New Roman" w:hAnsi="Times New Roman" w:cs="Times New Roman"/>
          <w:sz w:val="28"/>
          <w:szCs w:val="28"/>
        </w:rPr>
        <w:t>библиотечный фонд учебной литературы, осуществляет учет учебников, входящих в данный фонд, обеспечивает их сохранность и несет за них материальную ответственность.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Учет библиотечных фондов учебной литературы осуществляется общеобразовательным учрежден</w:t>
      </w:r>
      <w:r>
        <w:rPr>
          <w:rFonts w:ascii="Times New Roman" w:hAnsi="Times New Roman" w:cs="Times New Roman"/>
          <w:sz w:val="28"/>
          <w:szCs w:val="28"/>
        </w:rPr>
        <w:t xml:space="preserve">ием 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lastRenderedPageBreak/>
        <w:t>Минобразования РФ от 24.08.2000 г. № 2488 «Об учете библиотечного фонда библиотек образовательных учреждений».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Учет библиотечных фондов учебников отражает поступление учебников, их выбытие, величину всего фонда учебников </w:t>
      </w:r>
      <w:r>
        <w:rPr>
          <w:rFonts w:ascii="Times New Roman" w:hAnsi="Times New Roman" w:cs="Times New Roman"/>
          <w:sz w:val="28"/>
          <w:szCs w:val="28"/>
        </w:rPr>
        <w:t xml:space="preserve">и служит основой для обеспечения сохранности фонда учебников, правильного его формирования и использования,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 и движением учебников.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Учет библиотечных фондов учебников осуществляется на основании следующих документов: "Книга суммарн</w:t>
      </w:r>
      <w:r>
        <w:rPr>
          <w:rFonts w:ascii="Times New Roman" w:hAnsi="Times New Roman" w:cs="Times New Roman"/>
          <w:sz w:val="28"/>
          <w:szCs w:val="28"/>
        </w:rPr>
        <w:t>ого учета", "Картотека учета учебников", «Журнал регистрации учетных карточек фонда учебников», "Тетрадь учета учебных материалов временного характера".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Учету подлежат все виды учебной литературы, включенные в библиотечный фонд.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Суммарный учет всех </w:t>
      </w:r>
      <w:r>
        <w:rPr>
          <w:rFonts w:ascii="Times New Roman" w:hAnsi="Times New Roman" w:cs="Times New Roman"/>
          <w:sz w:val="28"/>
          <w:szCs w:val="28"/>
        </w:rPr>
        <w:t xml:space="preserve">видов документов, поступающих или выбывающих из фонда библиотеки общеобразовательного учреждения, осуществляется "Книгой суммарного учета школьных учебников". "Книга суммарного учета" является документом финансовой отчетности и служит основанием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</w:t>
      </w:r>
      <w:r>
        <w:rPr>
          <w:rFonts w:ascii="Times New Roman" w:hAnsi="Times New Roman" w:cs="Times New Roman"/>
          <w:sz w:val="28"/>
          <w:szCs w:val="28"/>
        </w:rPr>
        <w:t>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и движением учебного фонда.</w:t>
      </w:r>
    </w:p>
    <w:p w:rsidR="00111D65" w:rsidRDefault="00C4269E">
      <w:pPr>
        <w:pStyle w:val="ConsNormal"/>
        <w:widowControl/>
        <w:numPr>
          <w:ilvl w:val="1"/>
          <w:numId w:val="2"/>
        </w:numPr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учебников учитывается и хранится отдельно от основного  фонда библиотеки общеобразовательного учреждения.</w:t>
      </w:r>
    </w:p>
    <w:p w:rsidR="00111D65" w:rsidRDefault="00111D65">
      <w:pPr>
        <w:pStyle w:val="ConsNormal"/>
        <w:widowControl/>
        <w:spacing w:line="276" w:lineRule="auto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C4269E">
      <w:pPr>
        <w:pStyle w:val="ConsNormal"/>
        <w:widowControl/>
        <w:spacing w:line="276" w:lineRule="auto"/>
        <w:ind w:right="0" w:firstLine="0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3. Определение обязанностей общеобразовательного учреждения</w:t>
      </w:r>
    </w:p>
    <w:p w:rsidR="00111D65" w:rsidRDefault="00111D65">
      <w:pPr>
        <w:pStyle w:val="ConsNormal"/>
        <w:widowControl/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 Общео</w:t>
      </w:r>
      <w:r>
        <w:rPr>
          <w:rFonts w:ascii="Times New Roman" w:hAnsi="Times New Roman" w:cs="Times New Roman"/>
          <w:sz w:val="28"/>
          <w:szCs w:val="28"/>
        </w:rPr>
        <w:t>бразовательное учреждение: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Организует образовательный процесс в соответствии с утвержденным общеобразовательным учреждением учебно-методическим комплектом (далее – УМК). Переход на новые авторские линии осуществляет после согласования с начальником </w:t>
      </w:r>
      <w:r>
        <w:rPr>
          <w:rFonts w:ascii="Times New Roman" w:hAnsi="Times New Roman" w:cs="Times New Roman"/>
          <w:sz w:val="28"/>
          <w:szCs w:val="28"/>
        </w:rPr>
        <w:t>отдела образования.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Руководитель общеобразовательного учреждения организует контроль за организацией образовательного процесса в соответствии с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УМК.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3.1.3. Проводит инвентаризацию библиотечного фонда учебников. Анализирует состояние об</w:t>
      </w:r>
      <w:r>
        <w:rPr>
          <w:rFonts w:ascii="Times New Roman" w:hAnsi="Times New Roman" w:cs="Times New Roman"/>
          <w:sz w:val="28"/>
          <w:szCs w:val="28"/>
        </w:rPr>
        <w:t>еспеченности фондов библиотек общеобразовательных учреждений учебниками, выявляет дефициты, передает результаты инвентаризации муниципального общеобразовательного учреждения в отдел образования АИГОСК.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Обеспечивает достоверность информации об имеющи</w:t>
      </w:r>
      <w:r>
        <w:rPr>
          <w:rFonts w:ascii="Times New Roman" w:hAnsi="Times New Roman" w:cs="Times New Roman"/>
          <w:sz w:val="28"/>
          <w:szCs w:val="28"/>
        </w:rPr>
        <w:t>хся в фондах школьной библиотеки учебниках, в том числе полученных от родителей в дар школы, и достоверность оформления заявки на учебники в соответствии с реализуемыми школами УМК и имеющимися фондами школьной библиотеки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3.1.5. Разрабатывает и утверждает </w:t>
      </w:r>
      <w:r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деятельность общеобразовательного учреждения по обеспечению учебниками в предстоящем учебном году.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Информирует обучающихся и их родителей о перечне учебников, входящих в комплект для обучения в данном классе, </w:t>
      </w:r>
      <w:r>
        <w:rPr>
          <w:rFonts w:ascii="Times New Roman" w:hAnsi="Times New Roman" w:cs="Times New Roman"/>
          <w:sz w:val="28"/>
          <w:szCs w:val="28"/>
        </w:rPr>
        <w:t>о наличии их в библиотеке образовательного учреждения.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3.1.7. Организует беспрепятственное перераспределение учебников, имеющихся в фонде библиотеки общеобразовательного учреждения, в муниципальный обменный фонд.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3.1.8.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контроль за </w:t>
      </w:r>
      <w:r>
        <w:rPr>
          <w:rFonts w:ascii="Times New Roman" w:hAnsi="Times New Roman" w:cs="Times New Roman"/>
          <w:sz w:val="28"/>
          <w:szCs w:val="28"/>
        </w:rPr>
        <w:t xml:space="preserve">сохранностью учебников, выданных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Проводит следующую работу с обучающимися, родителями:  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информирует родителей, обучающихся, общественность о порядке обеспечения обучающихся учебниками в предстоящем учебном году через оформление информа</w:t>
      </w:r>
      <w:r>
        <w:rPr>
          <w:sz w:val="28"/>
          <w:szCs w:val="28"/>
        </w:rPr>
        <w:t>ционных стендов с размещением на них: положения о порядке обеспечения учащихся учебниками в предстоящем учебном году, правил пользования учебниками из фондов библиотек образовательных учреждений, списка учебников по классам, по которому будет осуществлятьс</w:t>
      </w:r>
      <w:r>
        <w:rPr>
          <w:sz w:val="28"/>
          <w:szCs w:val="28"/>
        </w:rPr>
        <w:t>я образовательный процесс в общеобразовательном учреждении, сведений о количестве учебников, имеющихся в библиотечных фондах</w:t>
      </w:r>
      <w:proofErr w:type="gramEnd"/>
      <w:r>
        <w:rPr>
          <w:sz w:val="28"/>
          <w:szCs w:val="28"/>
        </w:rPr>
        <w:t xml:space="preserve">, и </w:t>
      </w:r>
      <w:proofErr w:type="gramStart"/>
      <w:r>
        <w:rPr>
          <w:sz w:val="28"/>
          <w:szCs w:val="28"/>
        </w:rPr>
        <w:t>распределении</w:t>
      </w:r>
      <w:proofErr w:type="gramEnd"/>
      <w:r>
        <w:rPr>
          <w:sz w:val="28"/>
          <w:szCs w:val="28"/>
        </w:rPr>
        <w:t xml:space="preserve"> их по классам;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минимальный перечень дидактических материалов для обучающихся (рабочие тетради, контурны</w:t>
      </w:r>
      <w:r>
        <w:rPr>
          <w:sz w:val="28"/>
          <w:szCs w:val="28"/>
        </w:rPr>
        <w:t>е карты и т.д.) и доводит его до сведения родителей.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3.1.10. Обеспечивает сохранность фондов учебников библиотек общеобразовательных учреждений 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Правил пользования учебниками из фондов библиотек общеобразовательных учреждений с определени</w:t>
      </w:r>
      <w:r>
        <w:rPr>
          <w:sz w:val="28"/>
          <w:szCs w:val="28"/>
        </w:rPr>
        <w:t>ем мер ответственности за утерю или порчу учебников;</w:t>
      </w:r>
    </w:p>
    <w:p w:rsidR="00111D65" w:rsidRDefault="00C4269E">
      <w:pPr>
        <w:pStyle w:val="Standard"/>
        <w:ind w:firstLine="709"/>
        <w:jc w:val="both"/>
      </w:pPr>
      <w:r>
        <w:rPr>
          <w:sz w:val="28"/>
          <w:szCs w:val="28"/>
        </w:rPr>
        <w:t>проведение рейдов по сохранности и бережному отношению к учебникам</w:t>
      </w:r>
      <w:r>
        <w:rPr>
          <w:spacing w:val="3"/>
          <w:sz w:val="28"/>
          <w:szCs w:val="28"/>
        </w:rPr>
        <w:t>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3.1.12. При выявлении дефицита учебников руководитель формирует и подает заявку на недостающие учебники в отдел образования. Отдел обра</w:t>
      </w:r>
      <w:r>
        <w:rPr>
          <w:rFonts w:ascii="Times New Roman" w:hAnsi="Times New Roman" w:cs="Times New Roman"/>
          <w:sz w:val="28"/>
          <w:szCs w:val="28"/>
        </w:rPr>
        <w:t>зования в свою очередь организует выполнение  данной заявки за счет ресурсов обменного фонда.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Определяет и утверждает порядок обеспечения учебниками подведо</w:t>
      </w:r>
      <w:r>
        <w:rPr>
          <w:sz w:val="28"/>
          <w:szCs w:val="28"/>
        </w:rPr>
        <w:t>мственных общеобразовательных учреждений, в том числе порядок перехода на учебники новых авторских линий.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Доводит до сведения участников образовательного процесса  порядок обеспечения общеобразовательных учреждений учебниками.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Осуществляет </w:t>
      </w:r>
      <w:proofErr w:type="gramStart"/>
      <w:r>
        <w:rPr>
          <w:sz w:val="28"/>
          <w:szCs w:val="28"/>
        </w:rPr>
        <w:t>ко</w:t>
      </w:r>
      <w:r>
        <w:rPr>
          <w:sz w:val="28"/>
          <w:szCs w:val="28"/>
        </w:rPr>
        <w:t>нтроль за</w:t>
      </w:r>
      <w:proofErr w:type="gramEnd"/>
      <w:r>
        <w:rPr>
          <w:sz w:val="28"/>
          <w:szCs w:val="28"/>
        </w:rPr>
        <w:t xml:space="preserve"> проведением инвентаризации </w:t>
      </w:r>
      <w:r>
        <w:rPr>
          <w:sz w:val="28"/>
          <w:szCs w:val="28"/>
        </w:rPr>
        <w:lastRenderedPageBreak/>
        <w:t>библиотечного фонда учебников в подведомственных общеобразовательных учреждениях.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Анализирует обеспеченность подведомственных общеобразовательных учреждений учебниками и представляет информацию в Министерство </w:t>
      </w:r>
      <w:r>
        <w:rPr>
          <w:sz w:val="28"/>
          <w:szCs w:val="28"/>
        </w:rPr>
        <w:t>образования и молодежной политики Ставропольского края.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Формирует на основе данных анализа учебных фондов школьных библиотек муниципальную базу данных имеющихся учебников и обеспечивает доступ к ней заинтересованных лиц.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Распределяет и перера</w:t>
      </w:r>
      <w:r>
        <w:rPr>
          <w:sz w:val="28"/>
          <w:szCs w:val="28"/>
        </w:rPr>
        <w:t>спределяет учебники в соответствии с принятым порядком обеспечения общеобразовательных учреждений  учебниками.</w:t>
      </w:r>
    </w:p>
    <w:p w:rsidR="00111D65" w:rsidRDefault="00C4269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Регулирует процедуры передачи и приема учебников от одного общеобразовательного учреждения  другому во временное или постоянное пользование.</w:t>
      </w:r>
    </w:p>
    <w:p w:rsidR="00111D65" w:rsidRDefault="00C4269E">
      <w:pPr>
        <w:pStyle w:val="Standard"/>
        <w:numPr>
          <w:ilvl w:val="2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>
        <w:rPr>
          <w:sz w:val="28"/>
          <w:szCs w:val="28"/>
        </w:rPr>
        <w:t>ставляет в Министерство образования и молодежной политики Ставропольского края заявку на учебники в соответствии с утвержденной формой бланка заказа с учетом реализуемых школами УМК и имеющегося муниципального фонда учебников в электронном варианте, завере</w:t>
      </w:r>
      <w:r>
        <w:rPr>
          <w:sz w:val="28"/>
          <w:szCs w:val="28"/>
        </w:rPr>
        <w:t>нную руководителем отдела образования.</w:t>
      </w:r>
    </w:p>
    <w:p w:rsidR="00111D65" w:rsidRDefault="00111D65">
      <w:pPr>
        <w:pStyle w:val="Standard"/>
        <w:ind w:firstLine="709"/>
        <w:jc w:val="both"/>
        <w:rPr>
          <w:sz w:val="28"/>
          <w:szCs w:val="28"/>
        </w:rPr>
      </w:pPr>
    </w:p>
    <w:p w:rsidR="00111D65" w:rsidRDefault="00C4269E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Финансовое обеспечение</w:t>
      </w:r>
    </w:p>
    <w:p w:rsidR="00111D65" w:rsidRDefault="00111D65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Пополнение библиотечных фондов общеобразовательного учреждения учебной литературой осуществляется за счет: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заказом 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перераспределения учебников внутри района  через обменный фонд;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привлечения общеобразовательным учреждением учебников в фонд библиотеки от спонсоров, через проведение благотворительных акций «Подари учебник другу».</w:t>
      </w:r>
    </w:p>
    <w:p w:rsidR="00111D65" w:rsidRDefault="00C4269E">
      <w:pPr>
        <w:pStyle w:val="ConsNormal"/>
        <w:widowControl/>
        <w:numPr>
          <w:ilvl w:val="1"/>
          <w:numId w:val="4"/>
        </w:numPr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Учебники, приобретенные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федерального, краевого, муниципального бюджета, направляются в общеобразовательное учреждение при условии обязательного выполнения единых требований по формированию заказа в рамках создания единой системы учебного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книгообеспечения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C4269E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О программно</w:t>
      </w:r>
      <w:r>
        <w:rPr>
          <w:rFonts w:ascii="Times New Roman" w:hAnsi="Times New Roman" w:cs="Times New Roman"/>
          <w:b/>
          <w:i/>
          <w:sz w:val="28"/>
          <w:szCs w:val="28"/>
        </w:rPr>
        <w:t>м учебно-методическом обеспечении образовательного процесса общеобразовательного учреждения</w:t>
      </w:r>
    </w:p>
    <w:p w:rsidR="00111D65" w:rsidRDefault="00111D65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Программное и учебно-методическое обеспечение учебного процесса общеобразовательного учреждения  является обязательным приложением (дополнением) к учебному пл</w:t>
      </w:r>
      <w:r>
        <w:rPr>
          <w:rFonts w:ascii="Times New Roman" w:hAnsi="Times New Roman" w:cs="Times New Roman"/>
          <w:sz w:val="28"/>
          <w:szCs w:val="28"/>
        </w:rPr>
        <w:t>ану общеобразовательного учреждения.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Программное и учебно-методическое обеспечение учебного процесса  - документ, отражающий перечень программ, реализуемых общеобразовательным учреждением в текущем учебном году.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Программное и учебно-методическое </w:t>
      </w:r>
      <w:r>
        <w:rPr>
          <w:rFonts w:ascii="Times New Roman" w:hAnsi="Times New Roman" w:cs="Times New Roman"/>
          <w:sz w:val="28"/>
          <w:szCs w:val="28"/>
        </w:rPr>
        <w:t>обеспечение составляется заместителем директора школы и заведующей библиотекой или библиотекарем школы, утверждается директором, согласуется с отделом образования.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Документ имеет следующие разделы: класс, образовательная область, предмет,  программа, </w:t>
      </w:r>
      <w:r>
        <w:rPr>
          <w:rFonts w:ascii="Times New Roman" w:hAnsi="Times New Roman" w:cs="Times New Roman"/>
          <w:sz w:val="28"/>
          <w:szCs w:val="28"/>
        </w:rPr>
        <w:t>учебники.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Общеобразовательное учреждение вправе реализовывать любые программы, рекомендованные Министерством образования и науки РФ и обеспеченные учебниками из федеральных перечней при условии обеспечения учащихся соответствующими учебниками.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До</w:t>
      </w:r>
      <w:r>
        <w:rPr>
          <w:rFonts w:ascii="Times New Roman" w:hAnsi="Times New Roman" w:cs="Times New Roman"/>
          <w:sz w:val="28"/>
          <w:szCs w:val="28"/>
        </w:rPr>
        <w:t xml:space="preserve">пускается использование только учебно-методических комплектов, утвержденных приказом руководителя общеобразовательного учреждения и входящих в утвержденные федеральные перечни учебников, рекомендованных Министерством образования и науки РФ к использованию </w:t>
      </w:r>
      <w:r>
        <w:rPr>
          <w:rFonts w:ascii="Times New Roman" w:hAnsi="Times New Roman" w:cs="Times New Roman"/>
          <w:sz w:val="28"/>
          <w:szCs w:val="28"/>
        </w:rPr>
        <w:t>в образовательном процессе.</w:t>
      </w:r>
    </w:p>
    <w:p w:rsidR="00111D65" w:rsidRDefault="00C4269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При организации учебного процесса предпочтительнее использовать учебно-методическое обеспечение из одной предметно-методической линии.</w:t>
      </w:r>
    </w:p>
    <w:p w:rsidR="00111D65" w:rsidRDefault="00C4269E">
      <w:pPr>
        <w:pStyle w:val="ConsNormal"/>
        <w:widowControl/>
        <w:numPr>
          <w:ilvl w:val="1"/>
          <w:numId w:val="5"/>
        </w:numPr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общеобразовательного учреждения обеспечивается соответствие образовательны</w:t>
      </w:r>
      <w:r>
        <w:rPr>
          <w:rFonts w:ascii="Times New Roman" w:hAnsi="Times New Roman" w:cs="Times New Roman"/>
          <w:sz w:val="28"/>
          <w:szCs w:val="28"/>
        </w:rPr>
        <w:t>х программ, реализуемых в учреждении, требованиям к содержанию образования для данного типа (вида) общеобразовательного учреждения и уровня образования.</w:t>
      </w: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111D6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65" w:rsidRDefault="00111D65">
      <w:pPr>
        <w:pStyle w:val="Standard"/>
        <w:widowControl/>
        <w:spacing w:before="280" w:after="280" w:line="276" w:lineRule="auto"/>
        <w:rPr>
          <w:rFonts w:ascii="Times New Roman" w:hAnsi="Times New Roman" w:cs="Times New Roman"/>
          <w:sz w:val="28"/>
          <w:szCs w:val="28"/>
        </w:rPr>
      </w:pPr>
    </w:p>
    <w:sectPr w:rsidR="00111D6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9E" w:rsidRDefault="00C4269E">
      <w:r>
        <w:separator/>
      </w:r>
    </w:p>
  </w:endnote>
  <w:endnote w:type="continuationSeparator" w:id="0">
    <w:p w:rsidR="00C4269E" w:rsidRDefault="00C4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imbus Sans L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9E" w:rsidRDefault="00C4269E">
      <w:r>
        <w:rPr>
          <w:color w:val="000000"/>
        </w:rPr>
        <w:separator/>
      </w:r>
    </w:p>
  </w:footnote>
  <w:footnote w:type="continuationSeparator" w:id="0">
    <w:p w:rsidR="00C4269E" w:rsidRDefault="00C4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45F"/>
    <w:multiLevelType w:val="multilevel"/>
    <w:tmpl w:val="41281AF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CF71EFB"/>
    <w:multiLevelType w:val="multilevel"/>
    <w:tmpl w:val="6E42322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0B21C67"/>
    <w:multiLevelType w:val="multilevel"/>
    <w:tmpl w:val="AE70A940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10A7056"/>
    <w:multiLevelType w:val="multilevel"/>
    <w:tmpl w:val="CC3A7594"/>
    <w:lvl w:ilvl="0">
      <w:start w:val="2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44426372"/>
    <w:multiLevelType w:val="multilevel"/>
    <w:tmpl w:val="A0067BB2"/>
    <w:lvl w:ilvl="0">
      <w:start w:val="5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1D65"/>
    <w:rsid w:val="00111D65"/>
    <w:rsid w:val="00C4269E"/>
    <w:rsid w:val="00E1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imbus Sans L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4">
    <w:name w:val="WW8Num4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imbus Sans L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4">
    <w:name w:val="WW8Num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school2</cp:lastModifiedBy>
  <cp:revision>2</cp:revision>
  <cp:lastPrinted>2019-03-31T18:08:00Z</cp:lastPrinted>
  <dcterms:created xsi:type="dcterms:W3CDTF">2024-01-12T06:47:00Z</dcterms:created>
  <dcterms:modified xsi:type="dcterms:W3CDTF">2024-01-12T06:47:00Z</dcterms:modified>
</cp:coreProperties>
</file>