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2F" w:rsidRDefault="007B592F" w:rsidP="008433B9">
      <w:pPr>
        <w:shd w:val="clear" w:color="auto" w:fill="FFFFFF"/>
        <w:spacing w:line="294" w:lineRule="atLeast"/>
        <w:jc w:val="center"/>
        <w:rPr>
          <w:b/>
          <w:color w:val="000000"/>
        </w:rPr>
      </w:pPr>
      <w:r>
        <w:rPr>
          <w:b/>
          <w:noProof/>
          <w:color w:val="000000"/>
        </w:rPr>
        <w:drawing>
          <wp:inline distT="0" distB="0" distL="0" distR="0">
            <wp:extent cx="5940425" cy="9784229"/>
            <wp:effectExtent l="0" t="0" r="0" b="0"/>
            <wp:docPr id="1" name="Рисунок 1" descr="E:\Титулы к РП\Рисунок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0" w:name="_GoBack"/>
      <w:bookmarkEnd w:id="0"/>
    </w:p>
    <w:p w:rsidR="008433B9" w:rsidRDefault="008433B9" w:rsidP="008433B9">
      <w:pPr>
        <w:shd w:val="clear" w:color="auto" w:fill="FFFFFF"/>
        <w:spacing w:line="294" w:lineRule="atLeast"/>
        <w:jc w:val="center"/>
        <w:rPr>
          <w:b/>
          <w:color w:val="000000"/>
        </w:rPr>
      </w:pPr>
      <w:r>
        <w:rPr>
          <w:b/>
          <w:color w:val="000000"/>
        </w:rPr>
        <w:lastRenderedPageBreak/>
        <w:t>Пояснительная записка</w:t>
      </w:r>
    </w:p>
    <w:p w:rsidR="008433B9" w:rsidRDefault="008433B9" w:rsidP="008433B9">
      <w:pPr>
        <w:shd w:val="clear" w:color="auto" w:fill="FFFFFF"/>
        <w:spacing w:line="294" w:lineRule="atLeast"/>
        <w:rPr>
          <w:color w:val="000000"/>
        </w:rPr>
      </w:pPr>
    </w:p>
    <w:p w:rsidR="008433B9" w:rsidRDefault="008433B9" w:rsidP="008433B9">
      <w:pPr>
        <w:shd w:val="clear" w:color="auto" w:fill="FFFFFF"/>
        <w:spacing w:line="294" w:lineRule="atLeast"/>
        <w:rPr>
          <w:color w:val="000000"/>
        </w:rPr>
      </w:pPr>
      <w:r>
        <w:rPr>
          <w:color w:val="000000"/>
        </w:rPr>
        <w:t xml:space="preserve">Адаптированная рабочая программа для воспитанников с ограниченными возможностями здоровья (с задержкой психического развития) </w:t>
      </w:r>
      <w:r>
        <w:t>предназначена для изучения курса обществознания  в 7 классе,</w:t>
      </w:r>
      <w:r>
        <w:rPr>
          <w:color w:val="000000"/>
        </w:rPr>
        <w:t xml:space="preserve"> составлена в соответствии со следующими документами:</w:t>
      </w:r>
    </w:p>
    <w:p w:rsidR="008433B9" w:rsidRDefault="008433B9" w:rsidP="008433B9">
      <w:r>
        <w:t>Федеральный закон от 29.12.2012г. №273-Ф3 «Об образовании в Российской Федерации»  (с изменениями и дополнениями);</w:t>
      </w:r>
    </w:p>
    <w:p w:rsidR="008433B9" w:rsidRDefault="008433B9" w:rsidP="008433B9">
      <w:pPr>
        <w:rPr>
          <w:bCs/>
          <w:i/>
        </w:rPr>
      </w:pPr>
      <w:r>
        <w:rPr>
          <w:bCs/>
          <w:i/>
        </w:rPr>
        <w:t>- Федеральный закон от 3 мая 2012г. №46-ФЗ «О ратификации Конвенции о правах инвалидов»;</w:t>
      </w:r>
    </w:p>
    <w:p w:rsidR="008433B9" w:rsidRDefault="008433B9" w:rsidP="008433B9">
      <w:pPr>
        <w:rPr>
          <w:bCs/>
          <w:i/>
        </w:rPr>
      </w:pPr>
      <w:r>
        <w:rPr>
          <w:bCs/>
          <w:i/>
        </w:rPr>
        <w:t>- Федеральный закон от 24 ноября 1995 №181-ФЗ «О социальной защите инвалидов в Российской Федерации»</w:t>
      </w:r>
    </w:p>
    <w:p w:rsidR="008433B9" w:rsidRDefault="008433B9" w:rsidP="008433B9">
      <w:pPr>
        <w:shd w:val="clear" w:color="auto" w:fill="FFFFFF"/>
        <w:spacing w:line="294" w:lineRule="atLeast"/>
        <w:rPr>
          <w:i/>
          <w:color w:val="000000"/>
        </w:rPr>
      </w:pPr>
      <w:proofErr w:type="gramStart"/>
      <w:r>
        <w:rPr>
          <w:color w:val="000000"/>
        </w:rPr>
        <w:t xml:space="preserve">- </w:t>
      </w:r>
      <w:r>
        <w:rPr>
          <w:i/>
          <w:color w:val="000000"/>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Pr>
          <w:i/>
          <w:color w:val="000000"/>
        </w:rPr>
        <w:t>Минобрнауки</w:t>
      </w:r>
      <w:proofErr w:type="spellEnd"/>
      <w:r>
        <w:rPr>
          <w:i/>
          <w:color w:val="000000"/>
        </w:rPr>
        <w:t xml:space="preserve"> РФ от 19.12.2014 № 1599, зарегистрирован в Минюст России 3 февраля 2015 г № 35850).</w:t>
      </w:r>
      <w:proofErr w:type="gramEnd"/>
    </w:p>
    <w:p w:rsidR="008433B9" w:rsidRDefault="008433B9" w:rsidP="008433B9">
      <w:pPr>
        <w:shd w:val="clear" w:color="auto" w:fill="FFFFFF"/>
        <w:spacing w:line="294" w:lineRule="atLeast"/>
      </w:pPr>
      <w:proofErr w:type="gramStart"/>
      <w:r>
        <w:t>-«Санитарно-эпидемиологических требований к условиям и организации обучения и воспитания в организациях, осуществляющих общеобразовательную деятельность по адаптированным образовательным программам для обучающихся с ограниченными возможностями здоровья», СанПиН 2.4.2.3286-15 утвержденных Главным санитарным врачом Российской Федерации от 10 июля 2015 г. № 26</w:t>
      </w:r>
      <w:proofErr w:type="gramEnd"/>
    </w:p>
    <w:p w:rsidR="008433B9" w:rsidRDefault="008433B9" w:rsidP="008433B9">
      <w:pPr>
        <w:ind w:firstLine="709"/>
        <w:jc w:val="both"/>
      </w:pPr>
      <w:proofErr w:type="gramStart"/>
      <w:r>
        <w:t>Рабочая программа учебного курса по обществознанию для 7 класса составлена на основе Федерального государственного образовательного стандарта основного общего образования (часть 1.</w:t>
      </w:r>
      <w:proofErr w:type="gramEnd"/>
      <w:r>
        <w:t xml:space="preserve"> </w:t>
      </w:r>
      <w:proofErr w:type="gramStart"/>
      <w:r>
        <w:t>Основное общее образование), Примерной программы по обществознанию и программы курса обществознание для обучающихся 5 – 9 х классов общеобразовательных учреждений под редакцией Л.Н. Боголюбова к предметной линии учебников Л.Н. Боголюбова.</w:t>
      </w:r>
      <w:proofErr w:type="gramEnd"/>
      <w:r>
        <w:t xml:space="preserve"> Л.Ф. Ивановой (2014 г.).</w:t>
      </w:r>
    </w:p>
    <w:p w:rsidR="008433B9" w:rsidRDefault="008433B9" w:rsidP="008433B9">
      <w:r>
        <w:t>Рабочая программа рассчитана на 34 часа в год (1 час в неделю).</w:t>
      </w:r>
    </w:p>
    <w:p w:rsidR="008433B9" w:rsidRDefault="008433B9" w:rsidP="008433B9">
      <w:pPr>
        <w:pStyle w:val="a4"/>
        <w:shd w:val="clear" w:color="auto" w:fill="FFFFFF"/>
        <w:spacing w:before="0" w:beforeAutospacing="0" w:after="0" w:afterAutospacing="0"/>
        <w:ind w:firstLine="426"/>
        <w:jc w:val="both"/>
      </w:pPr>
      <w:r>
        <w:t>Программа ориентирована на УМК: предметная  линия учебников под редакцией Л.Н. Боголюбова.  Учебник: Обществознание (под редакцией Л. Н. Боголюбова и др.). Базовый уровень. 7 класс. – М.: Просвещение, 2014</w:t>
      </w: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8433B9" w:rsidRDefault="008433B9" w:rsidP="004B7622">
      <w:pPr>
        <w:spacing w:line="276" w:lineRule="auto"/>
        <w:jc w:val="center"/>
        <w:rPr>
          <w:b/>
          <w:lang w:eastAsia="en-US"/>
        </w:rPr>
      </w:pPr>
    </w:p>
    <w:p w:rsidR="005B79D5" w:rsidRDefault="00D744A5" w:rsidP="004B7622">
      <w:pPr>
        <w:spacing w:line="276" w:lineRule="auto"/>
        <w:jc w:val="center"/>
        <w:rPr>
          <w:b/>
          <w:lang w:eastAsia="en-US"/>
        </w:rPr>
      </w:pPr>
      <w:r>
        <w:rPr>
          <w:b/>
          <w:lang w:eastAsia="en-US"/>
        </w:rPr>
        <w:lastRenderedPageBreak/>
        <w:t>СОДЕРЖАНИЕ УЧЕБНОГО ПРЕДМЕТА</w:t>
      </w:r>
    </w:p>
    <w:p w:rsidR="00D744A5" w:rsidRDefault="00D744A5" w:rsidP="00D744A5">
      <w:pPr>
        <w:pStyle w:val="a4"/>
        <w:spacing w:before="0" w:beforeAutospacing="0" w:after="0" w:afterAutospacing="0"/>
        <w:jc w:val="center"/>
        <w:rPr>
          <w:color w:val="000000"/>
        </w:rPr>
      </w:pPr>
      <w:r w:rsidRPr="003A07C6">
        <w:rPr>
          <w:b/>
          <w:bCs/>
          <w:iCs/>
          <w:color w:val="000000"/>
        </w:rPr>
        <w:t>Мы живем в обществе</w:t>
      </w:r>
    </w:p>
    <w:p w:rsidR="00D744A5" w:rsidRDefault="00D744A5" w:rsidP="00D744A5">
      <w:pPr>
        <w:pStyle w:val="a4"/>
        <w:spacing w:before="0" w:beforeAutospacing="0" w:after="0" w:afterAutospacing="0"/>
        <w:ind w:firstLine="708"/>
        <w:jc w:val="both"/>
        <w:rPr>
          <w:color w:val="000000"/>
        </w:rPr>
      </w:pPr>
      <w:r>
        <w:rPr>
          <w:color w:val="000000"/>
        </w:rPr>
        <w:t>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 и обычаи. Понятие экономики. Роль экономики в жизни обществе. Товары и услуги. Ресурсы и потребности, ограниченность ресурсов. Производство – основа экономики. Натуральное и товарное хозяйство. Материальные (экономические) блага. Затраты производства. Обмен. Торговля и ее формы. Реклама – двигатель торговли.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Богатство материальное и духовное. Прожиточный минимум. Неравенство доходов. Перераспределение доходов. Значение интересов в продвижении человека по социальной лестнице. Положение человека в обществе в зависимости от группы, в которую он входит. Профессиональный успех и положение в обществе. Государство, его существенные признаки. Функции государства. Внутренняя и внешняя политика государства. Закон устанавливает порядок в обществе. Закон стремится установить порядок в обществе. Законы стремятся установить справедливость. Законы стремится устанавливать справедливость в обществе. Закон устанавливает границы свободы поведения. Культура вокруг нас. Культурный человек.</w:t>
      </w:r>
    </w:p>
    <w:p w:rsidR="00D744A5" w:rsidRDefault="00D744A5" w:rsidP="00D744A5">
      <w:pPr>
        <w:pStyle w:val="a4"/>
        <w:spacing w:before="0" w:beforeAutospacing="0" w:after="0" w:afterAutospacing="0"/>
        <w:jc w:val="both"/>
        <w:rPr>
          <w:color w:val="000000"/>
        </w:rPr>
      </w:pPr>
      <w:r w:rsidRPr="005324AD">
        <w:rPr>
          <w:i/>
          <w:color w:val="000000"/>
        </w:rPr>
        <w:t xml:space="preserve">Практическая работа </w:t>
      </w:r>
      <w:r>
        <w:rPr>
          <w:i/>
          <w:color w:val="000000"/>
        </w:rPr>
        <w:t>№1</w:t>
      </w:r>
      <w:r w:rsidRPr="005324AD">
        <w:rPr>
          <w:i/>
          <w:color w:val="000000"/>
        </w:rPr>
        <w:t>по теме «Мы живем в обществе»</w:t>
      </w:r>
      <w:r>
        <w:rPr>
          <w:color w:val="000000"/>
        </w:rPr>
        <w:t xml:space="preserve">. </w:t>
      </w:r>
    </w:p>
    <w:p w:rsidR="00D744A5" w:rsidRPr="004B7622" w:rsidRDefault="00D744A5" w:rsidP="00D744A5">
      <w:pPr>
        <w:pStyle w:val="a4"/>
        <w:spacing w:before="0" w:beforeAutospacing="0" w:after="0" w:afterAutospacing="0"/>
        <w:jc w:val="both"/>
        <w:rPr>
          <w:i/>
          <w:color w:val="000000"/>
        </w:rPr>
      </w:pPr>
      <w:r w:rsidRPr="004B7622">
        <w:rPr>
          <w:i/>
          <w:color w:val="000000"/>
        </w:rPr>
        <w:t>Контрольная работа</w:t>
      </w:r>
      <w:r>
        <w:rPr>
          <w:i/>
          <w:color w:val="000000"/>
        </w:rPr>
        <w:t>№1</w:t>
      </w:r>
      <w:r w:rsidRPr="004B7622">
        <w:rPr>
          <w:i/>
          <w:color w:val="000000"/>
        </w:rPr>
        <w:t>по теме «Мы живем в обществе».</w:t>
      </w:r>
    </w:p>
    <w:p w:rsidR="00D744A5" w:rsidRDefault="00D744A5" w:rsidP="00D744A5">
      <w:pPr>
        <w:pStyle w:val="a4"/>
        <w:spacing w:before="0" w:beforeAutospacing="0" w:after="0" w:afterAutospacing="0"/>
        <w:jc w:val="center"/>
        <w:rPr>
          <w:bCs/>
          <w:i/>
          <w:iCs/>
          <w:color w:val="000000"/>
        </w:rPr>
      </w:pPr>
      <w:r w:rsidRPr="003A07C6">
        <w:rPr>
          <w:b/>
          <w:bCs/>
          <w:iCs/>
          <w:color w:val="000000"/>
        </w:rPr>
        <w:t>Наша Родина – Россия</w:t>
      </w:r>
    </w:p>
    <w:p w:rsidR="00D744A5" w:rsidRDefault="00D744A5" w:rsidP="00D744A5">
      <w:pPr>
        <w:pStyle w:val="a4"/>
        <w:spacing w:before="0" w:beforeAutospacing="0" w:after="0" w:afterAutospacing="0"/>
        <w:ind w:firstLine="708"/>
        <w:jc w:val="both"/>
        <w:rPr>
          <w:color w:val="000000"/>
        </w:rPr>
      </w:pPr>
      <w:r w:rsidRPr="00864CEA">
        <w:rPr>
          <w:bCs/>
          <w:iCs/>
          <w:color w:val="000000"/>
        </w:rPr>
        <w:t xml:space="preserve">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государства. Конституция РФ как юридический документ. Гражданственность. Конституционные обязанности гражданина РФ.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 Военная служба. Готовить себя к исполнению </w:t>
      </w:r>
      <w:r>
        <w:rPr>
          <w:bCs/>
          <w:iCs/>
          <w:color w:val="000000"/>
        </w:rPr>
        <w:t xml:space="preserve">воинского </w:t>
      </w:r>
      <w:r w:rsidRPr="00864CEA">
        <w:rPr>
          <w:bCs/>
          <w:iCs/>
          <w:color w:val="000000"/>
        </w:rPr>
        <w:t xml:space="preserve"> долга.</w:t>
      </w:r>
    </w:p>
    <w:p w:rsidR="005B79D5" w:rsidRDefault="005B79D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D744A5" w:rsidRDefault="00D744A5" w:rsidP="004B7622">
      <w:pPr>
        <w:spacing w:line="276" w:lineRule="auto"/>
        <w:jc w:val="center"/>
        <w:rPr>
          <w:b/>
          <w:lang w:eastAsia="en-US"/>
        </w:rPr>
      </w:pPr>
    </w:p>
    <w:p w:rsidR="005B79D5" w:rsidRDefault="005B79D5" w:rsidP="004B7622">
      <w:pPr>
        <w:spacing w:line="276" w:lineRule="auto"/>
        <w:jc w:val="center"/>
        <w:rPr>
          <w:b/>
          <w:lang w:eastAsia="en-US"/>
        </w:rPr>
      </w:pPr>
    </w:p>
    <w:p w:rsidR="003A07C6" w:rsidRPr="00D744A5" w:rsidRDefault="00D744A5" w:rsidP="00D744A5">
      <w:pPr>
        <w:pStyle w:val="a4"/>
        <w:shd w:val="clear" w:color="auto" w:fill="FFFFFF"/>
        <w:spacing w:before="0" w:beforeAutospacing="0" w:after="0" w:afterAutospacing="0"/>
        <w:ind w:firstLine="426"/>
        <w:jc w:val="center"/>
        <w:rPr>
          <w:b/>
        </w:rPr>
      </w:pPr>
      <w:r w:rsidRPr="00D744A5">
        <w:rPr>
          <w:b/>
          <w:color w:val="000000"/>
        </w:rPr>
        <w:lastRenderedPageBreak/>
        <w:t>ПЛАНИУРЕМЫЕ РЕЗУЛЬТАТЫ</w:t>
      </w:r>
    </w:p>
    <w:p w:rsidR="00D744A5" w:rsidRDefault="00D744A5" w:rsidP="003A07C6">
      <w:pPr>
        <w:jc w:val="both"/>
        <w:rPr>
          <w:b/>
        </w:rPr>
      </w:pPr>
    </w:p>
    <w:p w:rsidR="003355C7" w:rsidRPr="003A07C6" w:rsidRDefault="003A07C6" w:rsidP="003A07C6">
      <w:pPr>
        <w:jc w:val="both"/>
        <w:rPr>
          <w:b/>
        </w:rPr>
      </w:pPr>
      <w:r>
        <w:rPr>
          <w:b/>
        </w:rPr>
        <w:t>Личностные результаты</w:t>
      </w:r>
    </w:p>
    <w:p w:rsidR="000926BB" w:rsidRPr="00E90ACC" w:rsidRDefault="000926BB" w:rsidP="003A07C6">
      <w:pPr>
        <w:pStyle w:val="a5"/>
        <w:numPr>
          <w:ilvl w:val="0"/>
          <w:numId w:val="12"/>
        </w:numPr>
        <w:jc w:val="both"/>
      </w:pPr>
      <w:r w:rsidRPr="00E90ACC">
        <w:t>мотивированность и направленность на активное и созидательное участие в будущем в общественной и государственной жизни;</w:t>
      </w:r>
    </w:p>
    <w:p w:rsidR="000926BB" w:rsidRPr="00E90ACC" w:rsidRDefault="000926BB" w:rsidP="003A07C6">
      <w:pPr>
        <w:pStyle w:val="a5"/>
        <w:numPr>
          <w:ilvl w:val="0"/>
          <w:numId w:val="12"/>
        </w:numPr>
        <w:jc w:val="both"/>
      </w:pPr>
      <w:r w:rsidRPr="00E90ACC">
        <w:t xml:space="preserve">заинтересованность не только в личном успехе, но и в развитии различных сторон жизни общества, в благополучии и процветании своей страны; </w:t>
      </w:r>
    </w:p>
    <w:p w:rsidR="003A07C6" w:rsidRPr="00E90ACC" w:rsidRDefault="000926BB" w:rsidP="00803583">
      <w:pPr>
        <w:pStyle w:val="a5"/>
        <w:numPr>
          <w:ilvl w:val="0"/>
          <w:numId w:val="12"/>
        </w:numPr>
        <w:jc w:val="both"/>
      </w:pPr>
      <w:r w:rsidRPr="00E90ACC">
        <w:t xml:space="preserve">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463455" w:rsidRPr="00E90ACC" w:rsidRDefault="003355C7" w:rsidP="003A07C6">
      <w:pPr>
        <w:jc w:val="both"/>
      </w:pPr>
      <w:r>
        <w:rPr>
          <w:b/>
        </w:rPr>
        <w:t>Метапредметн</w:t>
      </w:r>
      <w:r w:rsidR="000926BB" w:rsidRPr="00E90ACC">
        <w:rPr>
          <w:b/>
        </w:rPr>
        <w:t>ые результаты</w:t>
      </w:r>
    </w:p>
    <w:p w:rsidR="000926BB" w:rsidRPr="00E90ACC" w:rsidRDefault="000926BB" w:rsidP="003A07C6">
      <w:pPr>
        <w:pStyle w:val="a5"/>
        <w:numPr>
          <w:ilvl w:val="0"/>
          <w:numId w:val="15"/>
        </w:numPr>
        <w:jc w:val="both"/>
      </w:pPr>
      <w:r w:rsidRPr="00E90ACC">
        <w:t xml:space="preserve">в умении сознательно организовывать свою познавательную деятельность (от постановки цели до получения и оценки результата); </w:t>
      </w:r>
    </w:p>
    <w:p w:rsidR="000926BB" w:rsidRPr="00E90ACC" w:rsidRDefault="000926BB" w:rsidP="003A07C6">
      <w:pPr>
        <w:pStyle w:val="a5"/>
        <w:numPr>
          <w:ilvl w:val="0"/>
          <w:numId w:val="15"/>
        </w:numPr>
        <w:jc w:val="both"/>
      </w:pPr>
      <w:proofErr w:type="gramStart"/>
      <w:r w:rsidRPr="00E90ACC">
        <w:t>умении</w:t>
      </w:r>
      <w:proofErr w:type="gramEnd"/>
      <w:r w:rsidRPr="00E90ACC">
        <w:t xml:space="preserve"> объяснять явления и процессы социальной действительности с научных, </w:t>
      </w:r>
      <w:proofErr w:type="spellStart"/>
      <w:r w:rsidRPr="00E90ACC">
        <w:t>социальнофилософских</w:t>
      </w:r>
      <w:proofErr w:type="spellEnd"/>
      <w:r w:rsidRPr="00E90ACC">
        <w:t xml:space="preserve"> позиций; рассматривать их комплексно в контексте сложившихся реалий и возможных перспектив;</w:t>
      </w:r>
    </w:p>
    <w:p w:rsidR="000926BB" w:rsidRPr="00E90ACC" w:rsidRDefault="000926BB" w:rsidP="003A07C6">
      <w:pPr>
        <w:pStyle w:val="a5"/>
        <w:numPr>
          <w:ilvl w:val="0"/>
          <w:numId w:val="15"/>
        </w:numPr>
        <w:jc w:val="both"/>
      </w:pPr>
      <w:r w:rsidRPr="00E90ACC">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0926BB" w:rsidRPr="00E90ACC" w:rsidRDefault="000926BB" w:rsidP="003A07C6">
      <w:pPr>
        <w:pStyle w:val="a5"/>
        <w:numPr>
          <w:ilvl w:val="0"/>
          <w:numId w:val="15"/>
        </w:numPr>
        <w:jc w:val="both"/>
      </w:pPr>
      <w:proofErr w:type="gramStart"/>
      <w:r w:rsidRPr="00E90ACC">
        <w:t>овладении</w:t>
      </w:r>
      <w:proofErr w:type="gramEnd"/>
      <w:r w:rsidRPr="00E90ACC">
        <w:t xml:space="preserve"> различными видами публичных выступлений (высказывания, монолог, дискуссия) и следовании этическим нормам и правилам ведения диалога; </w:t>
      </w:r>
    </w:p>
    <w:p w:rsidR="000926BB" w:rsidRPr="00E90ACC" w:rsidRDefault="000926BB" w:rsidP="003A07C6">
      <w:pPr>
        <w:pStyle w:val="a5"/>
        <w:numPr>
          <w:ilvl w:val="0"/>
          <w:numId w:val="15"/>
        </w:numPr>
        <w:jc w:val="both"/>
      </w:pPr>
      <w:proofErr w:type="gramStart"/>
      <w:r w:rsidRPr="00E90ACC">
        <w:t>умении</w:t>
      </w:r>
      <w:proofErr w:type="gramEnd"/>
      <w:r w:rsidRPr="00E90ACC">
        <w:t xml:space="preserve"> выполнять познавательные и практические задания, в том числе с использованием проектной деятельности на уроках и в доступной социальной практике: </w:t>
      </w:r>
    </w:p>
    <w:p w:rsidR="000926BB" w:rsidRPr="00E90ACC" w:rsidRDefault="00463455" w:rsidP="00463455">
      <w:pPr>
        <w:pStyle w:val="a5"/>
        <w:ind w:left="709"/>
        <w:jc w:val="both"/>
      </w:pPr>
      <w:r>
        <w:t xml:space="preserve">- </w:t>
      </w:r>
      <w:r w:rsidR="000926BB" w:rsidRPr="00E90ACC">
        <w:t xml:space="preserve">на использование элементов причинно-следственного анализа; </w:t>
      </w:r>
    </w:p>
    <w:p w:rsidR="000926BB" w:rsidRPr="00E90ACC" w:rsidRDefault="00463455" w:rsidP="00463455">
      <w:pPr>
        <w:pStyle w:val="a5"/>
        <w:ind w:left="709"/>
        <w:jc w:val="both"/>
      </w:pPr>
      <w:r>
        <w:t xml:space="preserve">- </w:t>
      </w:r>
      <w:r w:rsidR="000926BB" w:rsidRPr="00E90ACC">
        <w:t xml:space="preserve">исследование несложных реальных связей и зависимостей; </w:t>
      </w:r>
    </w:p>
    <w:p w:rsidR="00463455" w:rsidRDefault="00463455" w:rsidP="00463455">
      <w:pPr>
        <w:pStyle w:val="a5"/>
        <w:ind w:left="709"/>
        <w:jc w:val="both"/>
      </w:pPr>
      <w:r>
        <w:t xml:space="preserve">- </w:t>
      </w:r>
      <w:r w:rsidR="000926BB" w:rsidRPr="00E90ACC">
        <w:t>определение сущностных характеристик и</w:t>
      </w:r>
      <w:r>
        <w:t>зучаемого объекта; выбор верных</w:t>
      </w:r>
    </w:p>
    <w:p w:rsidR="000926BB" w:rsidRPr="00E90ACC" w:rsidRDefault="000926BB" w:rsidP="00463455">
      <w:pPr>
        <w:pStyle w:val="a5"/>
        <w:ind w:left="709"/>
        <w:jc w:val="both"/>
      </w:pPr>
      <w:r w:rsidRPr="00E90ACC">
        <w:t xml:space="preserve">критериев для сравнения, сопоставления, оценки объектов; </w:t>
      </w:r>
    </w:p>
    <w:p w:rsidR="00463455" w:rsidRDefault="00463455" w:rsidP="00463455">
      <w:pPr>
        <w:pStyle w:val="a5"/>
        <w:ind w:left="709"/>
        <w:jc w:val="both"/>
      </w:pPr>
      <w:r>
        <w:t xml:space="preserve">- </w:t>
      </w:r>
      <w:r w:rsidR="000926BB" w:rsidRPr="00E90ACC">
        <w:t xml:space="preserve">поиск и извлечение нужной информации по заданной теме в </w:t>
      </w:r>
      <w:proofErr w:type="gramStart"/>
      <w:r w:rsidR="000926BB" w:rsidRPr="00E90ACC">
        <w:t>адаптированных</w:t>
      </w:r>
      <w:proofErr w:type="gramEnd"/>
    </w:p>
    <w:p w:rsidR="000926BB" w:rsidRPr="00E90ACC" w:rsidRDefault="000926BB" w:rsidP="00463455">
      <w:pPr>
        <w:pStyle w:val="a5"/>
        <w:ind w:left="709"/>
        <w:jc w:val="both"/>
      </w:pPr>
      <w:proofErr w:type="gramStart"/>
      <w:r w:rsidRPr="00E90ACC">
        <w:t>источниках</w:t>
      </w:r>
      <w:proofErr w:type="gramEnd"/>
      <w:r w:rsidRPr="00E90ACC">
        <w:t xml:space="preserve"> различного типа; </w:t>
      </w:r>
    </w:p>
    <w:p w:rsidR="00463455" w:rsidRDefault="00463455" w:rsidP="00463455">
      <w:pPr>
        <w:pStyle w:val="a5"/>
        <w:ind w:left="709"/>
        <w:jc w:val="both"/>
      </w:pPr>
      <w:proofErr w:type="gramStart"/>
      <w:r>
        <w:t xml:space="preserve">- </w:t>
      </w:r>
      <w:r w:rsidR="000926BB" w:rsidRPr="00E90ACC">
        <w:t xml:space="preserve">перевод информации из одной знаковой системы в другую (из текста - в таблицу, </w:t>
      </w:r>
      <w:proofErr w:type="gramEnd"/>
    </w:p>
    <w:p w:rsidR="00463455" w:rsidRDefault="000926BB" w:rsidP="00463455">
      <w:pPr>
        <w:jc w:val="both"/>
      </w:pPr>
      <w:r w:rsidRPr="00E90ACC">
        <w:t xml:space="preserve">из аудиовизуального ряда - в текст и др.), выбор знаковых систем адекватно </w:t>
      </w:r>
    </w:p>
    <w:p w:rsidR="000926BB" w:rsidRPr="00E90ACC" w:rsidRDefault="000926BB" w:rsidP="00463455">
      <w:pPr>
        <w:jc w:val="both"/>
      </w:pPr>
      <w:r w:rsidRPr="00E90ACC">
        <w:t xml:space="preserve">познавательной и коммуникативной ситуации; </w:t>
      </w:r>
    </w:p>
    <w:p w:rsidR="000926BB" w:rsidRPr="00E90ACC" w:rsidRDefault="00463455" w:rsidP="00463455">
      <w:pPr>
        <w:pStyle w:val="a5"/>
        <w:ind w:left="709"/>
        <w:jc w:val="both"/>
      </w:pPr>
      <w:r>
        <w:t xml:space="preserve">- </w:t>
      </w:r>
      <w:r w:rsidR="000926BB" w:rsidRPr="00E90ACC">
        <w:t xml:space="preserve">объяснение изученных положений на конкретных примерах; </w:t>
      </w:r>
    </w:p>
    <w:p w:rsidR="00463455" w:rsidRDefault="00463455" w:rsidP="00463455">
      <w:pPr>
        <w:pStyle w:val="a5"/>
        <w:ind w:left="709"/>
        <w:jc w:val="both"/>
      </w:pPr>
      <w:r>
        <w:t xml:space="preserve">- </w:t>
      </w:r>
      <w:r w:rsidR="000926BB" w:rsidRPr="00E90ACC">
        <w:t xml:space="preserve">на оценку своих учебных достижений, поведения, черт своей личности с учетом </w:t>
      </w:r>
    </w:p>
    <w:p w:rsidR="00463455" w:rsidRDefault="000926BB" w:rsidP="00463455">
      <w:pPr>
        <w:pStyle w:val="a5"/>
        <w:ind w:left="709"/>
        <w:jc w:val="both"/>
      </w:pPr>
      <w:r w:rsidRPr="00E90ACC">
        <w:t xml:space="preserve">мнения других людей, в том числе для корректировки собственного поведения </w:t>
      </w:r>
      <w:proofErr w:type="gramStart"/>
      <w:r w:rsidRPr="00E90ACC">
        <w:t>в</w:t>
      </w:r>
      <w:proofErr w:type="gramEnd"/>
    </w:p>
    <w:p w:rsidR="00463455" w:rsidRDefault="000926BB" w:rsidP="00463455">
      <w:pPr>
        <w:pStyle w:val="a5"/>
        <w:ind w:left="709"/>
        <w:jc w:val="both"/>
      </w:pPr>
      <w:r w:rsidRPr="00E90ACC">
        <w:t xml:space="preserve">окружающей среде; выполнение в повседневной жизни </w:t>
      </w:r>
      <w:proofErr w:type="gramStart"/>
      <w:r w:rsidRPr="00E90ACC">
        <w:t>этических</w:t>
      </w:r>
      <w:proofErr w:type="gramEnd"/>
      <w:r w:rsidRPr="00E90ACC">
        <w:t xml:space="preserve"> и правовых </w:t>
      </w:r>
    </w:p>
    <w:p w:rsidR="000926BB" w:rsidRPr="00E90ACC" w:rsidRDefault="000926BB" w:rsidP="00463455">
      <w:pPr>
        <w:pStyle w:val="a5"/>
        <w:ind w:left="709"/>
        <w:jc w:val="both"/>
      </w:pPr>
      <w:r w:rsidRPr="00E90ACC">
        <w:t xml:space="preserve">норм, экологических требований; </w:t>
      </w:r>
    </w:p>
    <w:p w:rsidR="00463455" w:rsidRDefault="00463455" w:rsidP="00463455">
      <w:pPr>
        <w:pStyle w:val="a5"/>
        <w:ind w:left="709"/>
        <w:jc w:val="both"/>
      </w:pPr>
      <w:r>
        <w:t xml:space="preserve">- </w:t>
      </w:r>
      <w:r w:rsidR="000926BB" w:rsidRPr="00E90ACC">
        <w:t xml:space="preserve">определение собственного отношения к явлениям современной жизни, </w:t>
      </w:r>
    </w:p>
    <w:p w:rsidR="003A07C6" w:rsidRPr="00E90ACC" w:rsidRDefault="000926BB" w:rsidP="00803583">
      <w:pPr>
        <w:pStyle w:val="a5"/>
        <w:ind w:left="709"/>
        <w:jc w:val="both"/>
      </w:pPr>
      <w:r w:rsidRPr="00E90ACC">
        <w:t xml:space="preserve">формулирование своей точки зрения. </w:t>
      </w:r>
    </w:p>
    <w:p w:rsidR="000926BB" w:rsidRPr="00E90ACC" w:rsidRDefault="000926BB" w:rsidP="003A07C6">
      <w:pPr>
        <w:jc w:val="both"/>
      </w:pPr>
      <w:r w:rsidRPr="00E90ACC">
        <w:rPr>
          <w:b/>
        </w:rPr>
        <w:t>Предметными результатами</w:t>
      </w:r>
      <w:r w:rsidRPr="00E90ACC">
        <w:t xml:space="preserve"> освоения выпускниками основной школы содержания программы по обществознанию являются в следующих сферах: </w:t>
      </w:r>
    </w:p>
    <w:p w:rsidR="000926BB" w:rsidRPr="00E90ACC" w:rsidRDefault="000926BB" w:rsidP="000926BB">
      <w:pPr>
        <w:jc w:val="both"/>
        <w:rPr>
          <w:i/>
        </w:rPr>
      </w:pPr>
      <w:r w:rsidRPr="00E90ACC">
        <w:rPr>
          <w:i/>
        </w:rPr>
        <w:t>познавательной:</w:t>
      </w:r>
    </w:p>
    <w:p w:rsidR="000926BB" w:rsidRPr="00E90ACC" w:rsidRDefault="000926BB" w:rsidP="003A07C6">
      <w:pPr>
        <w:pStyle w:val="a5"/>
        <w:numPr>
          <w:ilvl w:val="0"/>
          <w:numId w:val="16"/>
        </w:numPr>
        <w:jc w:val="both"/>
      </w:pPr>
      <w:r w:rsidRPr="00E90ACC">
        <w:t xml:space="preserve">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0926BB" w:rsidRPr="00E90ACC" w:rsidRDefault="000926BB" w:rsidP="003A07C6">
      <w:pPr>
        <w:pStyle w:val="a5"/>
        <w:numPr>
          <w:ilvl w:val="0"/>
          <w:numId w:val="16"/>
        </w:numPr>
        <w:jc w:val="both"/>
      </w:pPr>
      <w:r w:rsidRPr="00E90ACC">
        <w:t xml:space="preserve">знание ряда ключевых понятий базовых для школьного обществознания наук: социологии, экономической теории, политологии, культурологии, правоведения, </w:t>
      </w:r>
      <w:r w:rsidRPr="00E90ACC">
        <w:lastRenderedPageBreak/>
        <w:t xml:space="preserve">этики, социальной психологии и философии; умение объяснять с их позиций явления социальной действительности; </w:t>
      </w:r>
    </w:p>
    <w:p w:rsidR="000926BB" w:rsidRPr="00E90ACC" w:rsidRDefault="000926BB" w:rsidP="003A07C6">
      <w:pPr>
        <w:pStyle w:val="a5"/>
        <w:numPr>
          <w:ilvl w:val="0"/>
          <w:numId w:val="16"/>
        </w:numPr>
        <w:jc w:val="both"/>
      </w:pPr>
      <w:r w:rsidRPr="00E90ACC">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0926BB" w:rsidRPr="00E90ACC" w:rsidRDefault="000926BB" w:rsidP="003A07C6">
      <w:pPr>
        <w:pStyle w:val="a5"/>
        <w:numPr>
          <w:ilvl w:val="0"/>
          <w:numId w:val="16"/>
        </w:numPr>
        <w:jc w:val="both"/>
      </w:pPr>
      <w:r w:rsidRPr="00E90ACC">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w:t>
      </w:r>
    </w:p>
    <w:p w:rsidR="000926BB" w:rsidRPr="00E90ACC" w:rsidRDefault="000926BB" w:rsidP="000926BB">
      <w:pPr>
        <w:jc w:val="both"/>
        <w:rPr>
          <w:i/>
        </w:rPr>
      </w:pPr>
      <w:r w:rsidRPr="00E90ACC">
        <w:rPr>
          <w:i/>
        </w:rPr>
        <w:t xml:space="preserve">ценностно-мотивационной: </w:t>
      </w:r>
    </w:p>
    <w:p w:rsidR="000926BB" w:rsidRPr="00E90ACC" w:rsidRDefault="000926BB" w:rsidP="003A07C6">
      <w:pPr>
        <w:pStyle w:val="a5"/>
        <w:numPr>
          <w:ilvl w:val="0"/>
          <w:numId w:val="17"/>
        </w:numPr>
        <w:jc w:val="both"/>
      </w:pPr>
      <w:r w:rsidRPr="00E90ACC">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0926BB" w:rsidRPr="00E90ACC" w:rsidRDefault="000926BB" w:rsidP="003A07C6">
      <w:pPr>
        <w:pStyle w:val="a5"/>
        <w:numPr>
          <w:ilvl w:val="0"/>
          <w:numId w:val="17"/>
        </w:numPr>
        <w:jc w:val="both"/>
      </w:pPr>
      <w:r w:rsidRPr="00E90ACC">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0926BB" w:rsidRPr="00E90ACC" w:rsidRDefault="000926BB" w:rsidP="003A07C6">
      <w:pPr>
        <w:pStyle w:val="a5"/>
        <w:numPr>
          <w:ilvl w:val="0"/>
          <w:numId w:val="17"/>
        </w:numPr>
        <w:jc w:val="both"/>
      </w:pPr>
      <w:r w:rsidRPr="00E90ACC">
        <w:t xml:space="preserve">приверженность гуманистическим и демократическим ценностям, патриотизму и гражданственности; </w:t>
      </w:r>
    </w:p>
    <w:p w:rsidR="000926BB" w:rsidRPr="00E90ACC" w:rsidRDefault="000926BB" w:rsidP="000926BB">
      <w:pPr>
        <w:jc w:val="both"/>
        <w:rPr>
          <w:i/>
        </w:rPr>
      </w:pPr>
      <w:r w:rsidRPr="00E90ACC">
        <w:rPr>
          <w:i/>
        </w:rPr>
        <w:t xml:space="preserve">трудовой: </w:t>
      </w:r>
    </w:p>
    <w:p w:rsidR="000926BB" w:rsidRPr="00E90ACC" w:rsidRDefault="000926BB" w:rsidP="003A07C6">
      <w:pPr>
        <w:pStyle w:val="a5"/>
        <w:numPr>
          <w:ilvl w:val="0"/>
          <w:numId w:val="18"/>
        </w:numPr>
        <w:jc w:val="both"/>
      </w:pPr>
      <w:r w:rsidRPr="00E90ACC">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926BB" w:rsidRPr="00E90ACC" w:rsidRDefault="000926BB" w:rsidP="003A07C6">
      <w:pPr>
        <w:pStyle w:val="a5"/>
        <w:numPr>
          <w:ilvl w:val="0"/>
          <w:numId w:val="18"/>
        </w:numPr>
        <w:jc w:val="both"/>
      </w:pPr>
      <w:r w:rsidRPr="00E90ACC">
        <w:t xml:space="preserve">понимание значения трудовой деятельности для личности и для общества; </w:t>
      </w:r>
    </w:p>
    <w:p w:rsidR="000926BB" w:rsidRPr="00E90ACC" w:rsidRDefault="000926BB" w:rsidP="000926BB">
      <w:pPr>
        <w:jc w:val="both"/>
        <w:rPr>
          <w:i/>
        </w:rPr>
      </w:pPr>
      <w:r w:rsidRPr="00E90ACC">
        <w:rPr>
          <w:i/>
        </w:rPr>
        <w:t xml:space="preserve">эстетической: </w:t>
      </w:r>
    </w:p>
    <w:p w:rsidR="000926BB" w:rsidRPr="00E90ACC" w:rsidRDefault="000926BB" w:rsidP="003A07C6">
      <w:pPr>
        <w:pStyle w:val="a5"/>
        <w:numPr>
          <w:ilvl w:val="0"/>
          <w:numId w:val="19"/>
        </w:numPr>
        <w:jc w:val="both"/>
      </w:pPr>
      <w:r w:rsidRPr="00E90ACC">
        <w:t xml:space="preserve">понимание специфики познания мира средствами искусства в соотнесении с другими способами познания; </w:t>
      </w:r>
    </w:p>
    <w:p w:rsidR="000926BB" w:rsidRPr="00E90ACC" w:rsidRDefault="000926BB" w:rsidP="003A07C6">
      <w:pPr>
        <w:pStyle w:val="a5"/>
        <w:numPr>
          <w:ilvl w:val="0"/>
          <w:numId w:val="19"/>
        </w:numPr>
        <w:jc w:val="both"/>
      </w:pPr>
      <w:r w:rsidRPr="00E90ACC">
        <w:t xml:space="preserve">понимание роли искусства в становлении личности и в жизни общества; </w:t>
      </w:r>
    </w:p>
    <w:p w:rsidR="000926BB" w:rsidRPr="00E90ACC" w:rsidRDefault="000926BB" w:rsidP="000926BB">
      <w:pPr>
        <w:jc w:val="both"/>
        <w:rPr>
          <w:i/>
        </w:rPr>
      </w:pPr>
      <w:r w:rsidRPr="00E90ACC">
        <w:rPr>
          <w:i/>
        </w:rPr>
        <w:t>коммуникативной;</w:t>
      </w:r>
    </w:p>
    <w:p w:rsidR="000926BB" w:rsidRPr="00E90ACC" w:rsidRDefault="000926BB" w:rsidP="00B13115">
      <w:pPr>
        <w:pStyle w:val="a5"/>
        <w:numPr>
          <w:ilvl w:val="0"/>
          <w:numId w:val="20"/>
        </w:numPr>
        <w:jc w:val="both"/>
      </w:pPr>
      <w:r w:rsidRPr="00E90ACC">
        <w:t xml:space="preserve">знание определяющих признаков коммуникативной деятельности в сравнении с другими видами деятельности; </w:t>
      </w:r>
    </w:p>
    <w:p w:rsidR="000926BB" w:rsidRPr="00E90ACC" w:rsidRDefault="000926BB" w:rsidP="00B13115">
      <w:pPr>
        <w:pStyle w:val="a5"/>
        <w:numPr>
          <w:ilvl w:val="0"/>
          <w:numId w:val="20"/>
        </w:numPr>
        <w:jc w:val="both"/>
      </w:pPr>
      <w:r w:rsidRPr="00E90ACC">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0926BB" w:rsidRPr="00E90ACC" w:rsidRDefault="000926BB" w:rsidP="00B13115">
      <w:pPr>
        <w:pStyle w:val="a5"/>
        <w:numPr>
          <w:ilvl w:val="0"/>
          <w:numId w:val="20"/>
        </w:numPr>
        <w:jc w:val="both"/>
      </w:pPr>
      <w:r w:rsidRPr="00E90ACC">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0926BB" w:rsidRPr="00E90ACC" w:rsidRDefault="000926BB" w:rsidP="00B13115">
      <w:pPr>
        <w:pStyle w:val="a5"/>
        <w:numPr>
          <w:ilvl w:val="0"/>
          <w:numId w:val="20"/>
        </w:numPr>
        <w:jc w:val="both"/>
      </w:pPr>
      <w:r w:rsidRPr="00E90ACC">
        <w:t>понимание значения коммуникации в межличностном общении;</w:t>
      </w:r>
    </w:p>
    <w:p w:rsidR="000926BB" w:rsidRPr="00E90ACC" w:rsidRDefault="000926BB" w:rsidP="00B13115">
      <w:pPr>
        <w:pStyle w:val="a5"/>
        <w:numPr>
          <w:ilvl w:val="0"/>
          <w:numId w:val="20"/>
        </w:numPr>
        <w:jc w:val="both"/>
      </w:pPr>
      <w:r w:rsidRPr="00E90ACC">
        <w:t xml:space="preserve">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0926BB" w:rsidRDefault="000926BB" w:rsidP="00B13115">
      <w:pPr>
        <w:pStyle w:val="a5"/>
        <w:numPr>
          <w:ilvl w:val="0"/>
          <w:numId w:val="20"/>
        </w:numPr>
        <w:jc w:val="both"/>
      </w:pPr>
      <w:r w:rsidRPr="00E90ACC">
        <w:t>знакомство с отдельными приемами и т</w:t>
      </w:r>
      <w:r>
        <w:t>ехниками преодоления конфликтов</w:t>
      </w:r>
    </w:p>
    <w:p w:rsidR="00015A9B" w:rsidRPr="000926BB" w:rsidRDefault="00015A9B" w:rsidP="00015A9B">
      <w:pPr>
        <w:jc w:val="both"/>
      </w:pPr>
      <w:r w:rsidRPr="002D7410">
        <w:rPr>
          <w:i/>
        </w:rPr>
        <w:t>В ходе изучения предмета «Обществознание</w:t>
      </w:r>
      <w:r w:rsidRPr="008E4FE2">
        <w:rPr>
          <w:i/>
        </w:rPr>
        <w:t xml:space="preserve">» </w:t>
      </w:r>
      <w:r w:rsidR="003355C7">
        <w:rPr>
          <w:i/>
        </w:rPr>
        <w:t>обучающие</w:t>
      </w:r>
      <w:r w:rsidR="000926BB" w:rsidRPr="008E4FE2">
        <w:rPr>
          <w:i/>
        </w:rPr>
        <w:t>ся 7 класса</w:t>
      </w:r>
      <w:r w:rsidR="00B13115">
        <w:rPr>
          <w:i/>
        </w:rPr>
        <w:t xml:space="preserve"> науча</w:t>
      </w:r>
      <w:r w:rsidRPr="002D7410">
        <w:rPr>
          <w:i/>
        </w:rPr>
        <w:t>тся:</w:t>
      </w:r>
    </w:p>
    <w:p w:rsidR="003D79D6" w:rsidRPr="00A412F0" w:rsidRDefault="003D79D6" w:rsidP="00B13115">
      <w:pPr>
        <w:pStyle w:val="a5"/>
        <w:numPr>
          <w:ilvl w:val="0"/>
          <w:numId w:val="21"/>
        </w:numPr>
        <w:jc w:val="both"/>
      </w:pPr>
      <w:r w:rsidRPr="00A412F0">
        <w:t>характеризовать глобальные проблемы современности;</w:t>
      </w:r>
    </w:p>
    <w:p w:rsidR="003D79D6" w:rsidRPr="00A412F0" w:rsidRDefault="003D79D6" w:rsidP="00B13115">
      <w:pPr>
        <w:pStyle w:val="a5"/>
        <w:numPr>
          <w:ilvl w:val="0"/>
          <w:numId w:val="21"/>
        </w:numPr>
        <w:jc w:val="both"/>
      </w:pPr>
      <w:r w:rsidRPr="00A412F0">
        <w:t>раскрывать духовные ценности и достижения народов нашей страны;</w:t>
      </w:r>
    </w:p>
    <w:p w:rsidR="003D79D6" w:rsidRPr="00A412F0" w:rsidRDefault="003D79D6" w:rsidP="00B13115">
      <w:pPr>
        <w:pStyle w:val="a5"/>
        <w:numPr>
          <w:ilvl w:val="0"/>
          <w:numId w:val="21"/>
        </w:numPr>
        <w:jc w:val="both"/>
      </w:pPr>
      <w:r w:rsidRPr="00A412F0">
        <w:t>называть и иллюстрировать примерами основы ко</w:t>
      </w:r>
      <w:r>
        <w:t xml:space="preserve">нституционного строя Российской </w:t>
      </w:r>
      <w:r w:rsidRPr="00A412F0">
        <w:t>Федерации, основные права и свободы граждан, гарантированные Конституцией РоссийскойФедерации;</w:t>
      </w:r>
    </w:p>
    <w:p w:rsidR="003D79D6" w:rsidRPr="00A412F0" w:rsidRDefault="003D79D6" w:rsidP="00B13115">
      <w:pPr>
        <w:pStyle w:val="a5"/>
        <w:numPr>
          <w:ilvl w:val="0"/>
          <w:numId w:val="21"/>
        </w:numPr>
        <w:jc w:val="both"/>
      </w:pPr>
      <w:r w:rsidRPr="00A412F0">
        <w:lastRenderedPageBreak/>
        <w:t>формулировать собственную точку зрения н</w:t>
      </w:r>
      <w:r>
        <w:t xml:space="preserve">а социальный портрет достойного </w:t>
      </w:r>
      <w:r w:rsidRPr="00A412F0">
        <w:t>гражданина страны;</w:t>
      </w:r>
    </w:p>
    <w:p w:rsidR="003D79D6" w:rsidRPr="00A412F0" w:rsidRDefault="003D79D6" w:rsidP="00B13115">
      <w:pPr>
        <w:pStyle w:val="a5"/>
        <w:numPr>
          <w:ilvl w:val="0"/>
          <w:numId w:val="21"/>
        </w:numPr>
        <w:jc w:val="both"/>
      </w:pPr>
      <w:r w:rsidRPr="00A412F0">
        <w:t>находить и извлекать информацию о положении Росс</w:t>
      </w:r>
      <w:r>
        <w:t xml:space="preserve">ии среди других государств мира </w:t>
      </w:r>
      <w:r w:rsidRPr="00A412F0">
        <w:t>из адаптирова</w:t>
      </w:r>
      <w:r w:rsidR="00B13115">
        <w:t>нных источников различного типа;</w:t>
      </w:r>
    </w:p>
    <w:p w:rsidR="00015A9B" w:rsidRDefault="00015A9B" w:rsidP="00B13115">
      <w:pPr>
        <w:pStyle w:val="a5"/>
        <w:numPr>
          <w:ilvl w:val="0"/>
          <w:numId w:val="21"/>
        </w:numPr>
        <w:jc w:val="both"/>
      </w:pPr>
      <w:r w:rsidRPr="00A412F0">
        <w:t xml:space="preserve">демонстрировать понимание особенностей и </w:t>
      </w:r>
      <w:r>
        <w:t xml:space="preserve">практическое владение способами </w:t>
      </w:r>
      <w:r w:rsidRPr="00A412F0">
        <w:t>коммуникативной, практической деятельности, используемыми в процессе познания человекаи общества.</w:t>
      </w:r>
    </w:p>
    <w:p w:rsidR="00015A9B" w:rsidRPr="00A412F0" w:rsidRDefault="00015A9B" w:rsidP="00B13115">
      <w:pPr>
        <w:pStyle w:val="a5"/>
        <w:numPr>
          <w:ilvl w:val="0"/>
          <w:numId w:val="21"/>
        </w:numPr>
        <w:jc w:val="both"/>
      </w:pPr>
      <w:r w:rsidRPr="00A412F0">
        <w:t>характеризовать семью и семейные отношения</w:t>
      </w:r>
      <w:r>
        <w:t xml:space="preserve">; оценивать социальное значение </w:t>
      </w:r>
      <w:r w:rsidRPr="00A412F0">
        <w:t>семейных традиций и обычаев;</w:t>
      </w:r>
    </w:p>
    <w:p w:rsidR="00015A9B" w:rsidRPr="00A412F0" w:rsidRDefault="00015A9B" w:rsidP="00B13115">
      <w:pPr>
        <w:pStyle w:val="a5"/>
        <w:numPr>
          <w:ilvl w:val="0"/>
          <w:numId w:val="21"/>
        </w:numPr>
        <w:jc w:val="both"/>
      </w:pPr>
      <w:r w:rsidRPr="00A412F0">
        <w:t xml:space="preserve">характеризовать основные роли членов семьи, включая </w:t>
      </w:r>
      <w:proofErr w:type="gramStart"/>
      <w:r w:rsidRPr="00A412F0">
        <w:t>свою</w:t>
      </w:r>
      <w:proofErr w:type="gramEnd"/>
      <w:r w:rsidRPr="00A412F0">
        <w:t>;</w:t>
      </w:r>
    </w:p>
    <w:p w:rsidR="00015A9B" w:rsidRPr="00A412F0" w:rsidRDefault="00015A9B" w:rsidP="00B13115">
      <w:pPr>
        <w:pStyle w:val="a5"/>
        <w:numPr>
          <w:ilvl w:val="0"/>
          <w:numId w:val="21"/>
        </w:numPr>
        <w:jc w:val="both"/>
      </w:pPr>
      <w:r w:rsidRPr="00A412F0">
        <w:t>выполнять несложные практические задания по анализу ситуаций, связанн</w:t>
      </w:r>
      <w:r>
        <w:t xml:space="preserve">ых с </w:t>
      </w:r>
      <w:r w:rsidRPr="00A412F0">
        <w:t>различными способами разрешения семейных конфликтов; выражать собственное отношение кразличным способам разрешения семейных конфликтов;</w:t>
      </w:r>
    </w:p>
    <w:p w:rsidR="003D79D6" w:rsidRPr="00A412F0" w:rsidRDefault="003D79D6" w:rsidP="00B13115">
      <w:pPr>
        <w:pStyle w:val="a5"/>
        <w:numPr>
          <w:ilvl w:val="0"/>
          <w:numId w:val="21"/>
        </w:numPr>
        <w:jc w:val="both"/>
      </w:pPr>
      <w:r w:rsidRPr="00A412F0">
        <w:t>понимать и правильно использовать основные экономические термины;</w:t>
      </w:r>
    </w:p>
    <w:p w:rsidR="003D79D6" w:rsidRPr="00A412F0" w:rsidRDefault="003D79D6" w:rsidP="00B13115">
      <w:pPr>
        <w:pStyle w:val="a5"/>
        <w:numPr>
          <w:ilvl w:val="0"/>
          <w:numId w:val="21"/>
        </w:numPr>
        <w:jc w:val="both"/>
      </w:pPr>
      <w:r w:rsidRPr="00A412F0">
        <w:t>распознавать на основе приведенных данных основные экономич</w:t>
      </w:r>
      <w:r>
        <w:t xml:space="preserve">еские системы, </w:t>
      </w:r>
      <w:r w:rsidRPr="00A412F0">
        <w:t>экономические явления и процессы, сравнивать их;</w:t>
      </w:r>
    </w:p>
    <w:p w:rsidR="003D79D6" w:rsidRPr="00A412F0" w:rsidRDefault="003D79D6" w:rsidP="00B13115">
      <w:pPr>
        <w:pStyle w:val="a5"/>
        <w:numPr>
          <w:ilvl w:val="0"/>
          <w:numId w:val="21"/>
        </w:numPr>
        <w:jc w:val="both"/>
      </w:pPr>
      <w:r w:rsidRPr="00A412F0">
        <w:t>объяснять механизм рыночного регулирования э</w:t>
      </w:r>
      <w:r>
        <w:t xml:space="preserve">кономики и характеризовать роль </w:t>
      </w:r>
      <w:r w:rsidRPr="00A412F0">
        <w:t>государства в регулировании экономики;</w:t>
      </w:r>
    </w:p>
    <w:p w:rsidR="003D79D6" w:rsidRPr="00A412F0" w:rsidRDefault="003D79D6" w:rsidP="00B13115">
      <w:pPr>
        <w:pStyle w:val="a5"/>
        <w:numPr>
          <w:ilvl w:val="0"/>
          <w:numId w:val="21"/>
        </w:numPr>
        <w:jc w:val="both"/>
      </w:pPr>
      <w:r w:rsidRPr="00A412F0">
        <w:t>характеризовать функции денег в экономике;</w:t>
      </w:r>
    </w:p>
    <w:p w:rsidR="003D79D6" w:rsidRPr="00A412F0" w:rsidRDefault="003D79D6" w:rsidP="00B13115">
      <w:pPr>
        <w:pStyle w:val="a5"/>
        <w:numPr>
          <w:ilvl w:val="0"/>
          <w:numId w:val="21"/>
        </w:numPr>
        <w:jc w:val="both"/>
      </w:pPr>
      <w:r w:rsidRPr="00A412F0">
        <w:t>анализировать несложные статистические данные, о</w:t>
      </w:r>
      <w:r>
        <w:t xml:space="preserve">тражающие экономические явления </w:t>
      </w:r>
      <w:r w:rsidRPr="00A412F0">
        <w:t>и процессы;</w:t>
      </w:r>
    </w:p>
    <w:p w:rsidR="003D79D6" w:rsidRPr="00A412F0" w:rsidRDefault="003D79D6" w:rsidP="00B13115">
      <w:pPr>
        <w:pStyle w:val="a5"/>
        <w:numPr>
          <w:ilvl w:val="0"/>
          <w:numId w:val="21"/>
        </w:numPr>
        <w:jc w:val="both"/>
      </w:pPr>
      <w:r w:rsidRPr="00A412F0">
        <w:t xml:space="preserve">получать социальную информацию об </w:t>
      </w:r>
      <w:r>
        <w:t xml:space="preserve">экономической жизни общества из </w:t>
      </w:r>
      <w:r w:rsidRPr="00A412F0">
        <w:t>адаптированных источников различного типа;</w:t>
      </w:r>
    </w:p>
    <w:p w:rsidR="003D79D6" w:rsidRPr="00A412F0" w:rsidRDefault="003D79D6" w:rsidP="00B13115">
      <w:pPr>
        <w:pStyle w:val="a5"/>
        <w:numPr>
          <w:ilvl w:val="0"/>
          <w:numId w:val="21"/>
        </w:numPr>
        <w:jc w:val="both"/>
      </w:pPr>
      <w:r w:rsidRPr="00A412F0">
        <w:t>формулировать и аргументировать собственные сужде</w:t>
      </w:r>
      <w:r>
        <w:t xml:space="preserve">ния, касающиеся отдельных </w:t>
      </w:r>
      <w:r w:rsidRPr="00A412F0">
        <w:t>вопросов экономической жизни и опирающиеся на обществоведческие знания и личныйсоциальный опыт.</w:t>
      </w:r>
    </w:p>
    <w:p w:rsidR="00015A9B" w:rsidRDefault="008E4FE2" w:rsidP="003D79D6">
      <w:pPr>
        <w:pStyle w:val="a5"/>
        <w:ind w:left="0"/>
        <w:jc w:val="both"/>
        <w:rPr>
          <w:i/>
        </w:rPr>
      </w:pPr>
      <w:r>
        <w:rPr>
          <w:i/>
        </w:rPr>
        <w:t>Обучающиеся</w:t>
      </w:r>
      <w:r w:rsidR="00EB0D51" w:rsidRPr="008E4FE2">
        <w:rPr>
          <w:i/>
        </w:rPr>
        <w:t>п</w:t>
      </w:r>
      <w:r w:rsidR="00EB0D51">
        <w:rPr>
          <w:i/>
        </w:rPr>
        <w:t>олуча</w:t>
      </w:r>
      <w:r w:rsidR="00015A9B" w:rsidRPr="002D7410">
        <w:rPr>
          <w:i/>
        </w:rPr>
        <w:t>т возможность научиться:</w:t>
      </w:r>
    </w:p>
    <w:p w:rsidR="00B13115" w:rsidRPr="002D7410" w:rsidRDefault="00B13115" w:rsidP="003D79D6">
      <w:pPr>
        <w:pStyle w:val="a5"/>
        <w:ind w:left="0"/>
        <w:jc w:val="both"/>
        <w:rPr>
          <w:i/>
        </w:rPr>
      </w:pPr>
    </w:p>
    <w:p w:rsidR="003D79D6" w:rsidRPr="00A412F0" w:rsidRDefault="003D79D6" w:rsidP="00B13115">
      <w:pPr>
        <w:pStyle w:val="a5"/>
        <w:numPr>
          <w:ilvl w:val="0"/>
          <w:numId w:val="22"/>
        </w:numPr>
        <w:jc w:val="both"/>
      </w:pPr>
      <w:r w:rsidRPr="00014C72">
        <w:t>осознавать значение гражданской активности</w:t>
      </w:r>
      <w:r w:rsidRPr="00A412F0">
        <w:t xml:space="preserve"> и патр</w:t>
      </w:r>
      <w:r>
        <w:t xml:space="preserve">иотической позиции в укреплении нашего </w:t>
      </w:r>
      <w:r w:rsidR="00B13115">
        <w:t>государства;</w:t>
      </w:r>
    </w:p>
    <w:p w:rsidR="003D79D6" w:rsidRPr="00A412F0" w:rsidRDefault="003D79D6" w:rsidP="00B13115">
      <w:pPr>
        <w:pStyle w:val="a5"/>
        <w:numPr>
          <w:ilvl w:val="0"/>
          <w:numId w:val="22"/>
        </w:numPr>
        <w:jc w:val="both"/>
      </w:pPr>
      <w:r w:rsidRPr="00A412F0">
        <w:t>соотносить различные оценки политическ</w:t>
      </w:r>
      <w:r>
        <w:t xml:space="preserve">их событий и процессов и делать </w:t>
      </w:r>
      <w:r w:rsidR="00B13115">
        <w:t>обоснованные выводы;</w:t>
      </w:r>
    </w:p>
    <w:p w:rsidR="00015A9B" w:rsidRPr="00A412F0" w:rsidRDefault="00015A9B" w:rsidP="00B13115">
      <w:pPr>
        <w:pStyle w:val="a5"/>
        <w:numPr>
          <w:ilvl w:val="0"/>
          <w:numId w:val="22"/>
        </w:numPr>
        <w:jc w:val="both"/>
      </w:pPr>
      <w:r w:rsidRPr="00A412F0">
        <w:t xml:space="preserve">наблюдать и характеризовать явления и события, </w:t>
      </w:r>
      <w:r>
        <w:t xml:space="preserve">происходящие в различных сферах </w:t>
      </w:r>
      <w:r w:rsidRPr="00A412F0">
        <w:t>общественной жизни;</w:t>
      </w:r>
    </w:p>
    <w:p w:rsidR="00015A9B" w:rsidRPr="00A412F0" w:rsidRDefault="00015A9B" w:rsidP="00B13115">
      <w:pPr>
        <w:pStyle w:val="a5"/>
        <w:numPr>
          <w:ilvl w:val="0"/>
          <w:numId w:val="22"/>
        </w:numPr>
        <w:jc w:val="both"/>
      </w:pPr>
      <w:r w:rsidRPr="00A412F0">
        <w:t>объяснять взаимодействие социальных общностей и групп;</w:t>
      </w:r>
    </w:p>
    <w:p w:rsidR="00015A9B" w:rsidRDefault="00015A9B" w:rsidP="00B13115">
      <w:pPr>
        <w:pStyle w:val="a5"/>
        <w:numPr>
          <w:ilvl w:val="0"/>
          <w:numId w:val="22"/>
        </w:numPr>
        <w:jc w:val="both"/>
      </w:pPr>
      <w:r w:rsidRPr="00A412F0">
        <w:t>выявлять причинно-следственные связи обществ</w:t>
      </w:r>
      <w:r>
        <w:t xml:space="preserve">енных явлений и характеризовать </w:t>
      </w:r>
      <w:r w:rsidRPr="00A412F0">
        <w:t>основные направления общественного развития.</w:t>
      </w:r>
    </w:p>
    <w:p w:rsidR="003D79D6" w:rsidRPr="00A412F0" w:rsidRDefault="003D79D6" w:rsidP="00B13115">
      <w:pPr>
        <w:pStyle w:val="a5"/>
        <w:numPr>
          <w:ilvl w:val="0"/>
          <w:numId w:val="22"/>
        </w:numPr>
        <w:jc w:val="both"/>
      </w:pPr>
      <w:r w:rsidRPr="00A412F0">
        <w:t>наблюдать и интерпретировать явления и соб</w:t>
      </w:r>
      <w:r>
        <w:t xml:space="preserve">ытия, происходящие в социальной </w:t>
      </w:r>
      <w:r w:rsidRPr="00A412F0">
        <w:t>жизни, с опорой на экономические знания;</w:t>
      </w:r>
    </w:p>
    <w:p w:rsidR="003D79D6" w:rsidRPr="00A412F0" w:rsidRDefault="003D79D6" w:rsidP="00B13115">
      <w:pPr>
        <w:pStyle w:val="a5"/>
        <w:numPr>
          <w:ilvl w:val="0"/>
          <w:numId w:val="22"/>
        </w:numPr>
        <w:jc w:val="both"/>
      </w:pPr>
      <w:r w:rsidRPr="00A412F0">
        <w:t>характеризовать тенденции экономических изменений в нашем обществе;</w:t>
      </w:r>
    </w:p>
    <w:p w:rsidR="003D79D6" w:rsidRPr="00A412F0" w:rsidRDefault="003D79D6" w:rsidP="00B13115">
      <w:pPr>
        <w:pStyle w:val="a5"/>
        <w:numPr>
          <w:ilvl w:val="0"/>
          <w:numId w:val="22"/>
        </w:numPr>
        <w:jc w:val="both"/>
      </w:pPr>
      <w:r w:rsidRPr="00A412F0">
        <w:t>анализировать с позиций обществознания сложившиеся практики и модел</w:t>
      </w:r>
      <w:r>
        <w:t xml:space="preserve">и поведения </w:t>
      </w:r>
      <w:r w:rsidRPr="00A412F0">
        <w:t>потребителя;</w:t>
      </w:r>
    </w:p>
    <w:p w:rsidR="003D79D6" w:rsidRPr="00A412F0" w:rsidRDefault="003D79D6" w:rsidP="00B13115">
      <w:pPr>
        <w:pStyle w:val="a5"/>
        <w:numPr>
          <w:ilvl w:val="0"/>
          <w:numId w:val="22"/>
        </w:numPr>
        <w:jc w:val="both"/>
      </w:pPr>
      <w:r w:rsidRPr="00A412F0">
        <w:t>решать познавательные задачи в рамках и</w:t>
      </w:r>
      <w:r>
        <w:t xml:space="preserve">зученного материала, отражающие </w:t>
      </w:r>
      <w:r w:rsidRPr="00A412F0">
        <w:t>типичные ситуации в экономической сфере деятельности человека;</w:t>
      </w:r>
    </w:p>
    <w:p w:rsidR="00015A9B" w:rsidRDefault="003D79D6" w:rsidP="00B13115">
      <w:pPr>
        <w:pStyle w:val="a5"/>
        <w:numPr>
          <w:ilvl w:val="0"/>
          <w:numId w:val="22"/>
        </w:numPr>
        <w:jc w:val="both"/>
      </w:pPr>
      <w:r w:rsidRPr="00A412F0">
        <w:t>выполнять несложные практические задания, основ</w:t>
      </w:r>
      <w:r>
        <w:t xml:space="preserve">анные на ситуациях, связанных с </w:t>
      </w:r>
      <w:r w:rsidRPr="00A412F0">
        <w:t>описанием</w:t>
      </w:r>
      <w:r w:rsidR="00644F4A">
        <w:t xml:space="preserve"> состояния российской экономики</w:t>
      </w:r>
    </w:p>
    <w:p w:rsidR="00644F4A" w:rsidRDefault="00644F4A" w:rsidP="00644F4A">
      <w:pPr>
        <w:pStyle w:val="a5"/>
        <w:jc w:val="both"/>
      </w:pPr>
    </w:p>
    <w:p w:rsidR="004B7622" w:rsidRDefault="004B7622" w:rsidP="00D744A5">
      <w:pPr>
        <w:ind w:right="44"/>
        <w:rPr>
          <w:b/>
          <w:color w:val="000000"/>
        </w:rPr>
      </w:pPr>
    </w:p>
    <w:p w:rsidR="00D744A5" w:rsidRDefault="00D744A5" w:rsidP="00D744A5">
      <w:pPr>
        <w:ind w:right="44"/>
        <w:rPr>
          <w:b/>
          <w:color w:val="000000"/>
        </w:rPr>
      </w:pPr>
    </w:p>
    <w:p w:rsidR="00D744A5" w:rsidRDefault="00D744A5" w:rsidP="00D744A5">
      <w:pPr>
        <w:ind w:right="44"/>
        <w:rPr>
          <w:b/>
          <w:color w:val="000000"/>
        </w:rPr>
      </w:pPr>
    </w:p>
    <w:p w:rsidR="00D744A5" w:rsidRDefault="00D744A5" w:rsidP="00D744A5">
      <w:pPr>
        <w:ind w:right="44"/>
        <w:rPr>
          <w:b/>
          <w:color w:val="000000"/>
        </w:rPr>
      </w:pPr>
    </w:p>
    <w:p w:rsidR="00D744A5" w:rsidRDefault="00D744A5" w:rsidP="00D744A5">
      <w:pPr>
        <w:ind w:right="44"/>
        <w:rPr>
          <w:b/>
          <w:color w:val="000000"/>
        </w:rPr>
      </w:pPr>
    </w:p>
    <w:p w:rsidR="00D744A5" w:rsidRDefault="00D744A5" w:rsidP="00D744A5">
      <w:pPr>
        <w:ind w:right="44"/>
        <w:jc w:val="center"/>
        <w:rPr>
          <w:b/>
          <w:color w:val="000000"/>
        </w:rPr>
      </w:pPr>
      <w:r>
        <w:rPr>
          <w:b/>
          <w:color w:val="000000"/>
        </w:rPr>
        <w:lastRenderedPageBreak/>
        <w:t>ТЕМАТИЧЕСКОЕ ПЛАНИРОВАНИЕ</w:t>
      </w:r>
    </w:p>
    <w:p w:rsidR="00D744A5" w:rsidRPr="004E4068" w:rsidRDefault="00D744A5" w:rsidP="00D744A5">
      <w:pPr>
        <w:ind w:right="44"/>
        <w:rPr>
          <w:b/>
          <w:color w:val="000000"/>
        </w:rPr>
      </w:pPr>
    </w:p>
    <w:tbl>
      <w:tblPr>
        <w:tblStyle w:val="a3"/>
        <w:tblW w:w="0" w:type="auto"/>
        <w:tblInd w:w="-176" w:type="dxa"/>
        <w:tblLayout w:type="fixed"/>
        <w:tblLook w:val="04A0" w:firstRow="1" w:lastRow="0" w:firstColumn="1" w:lastColumn="0" w:noHBand="0" w:noVBand="1"/>
      </w:tblPr>
      <w:tblGrid>
        <w:gridCol w:w="426"/>
        <w:gridCol w:w="4111"/>
        <w:gridCol w:w="1559"/>
        <w:gridCol w:w="1559"/>
      </w:tblGrid>
      <w:tr w:rsidR="00D744A5" w:rsidRPr="004E4068" w:rsidTr="00D744A5">
        <w:tc>
          <w:tcPr>
            <w:tcW w:w="426" w:type="dxa"/>
            <w:shd w:val="clear" w:color="auto" w:fill="auto"/>
          </w:tcPr>
          <w:p w:rsidR="00D744A5" w:rsidRPr="004E4068" w:rsidRDefault="00D744A5" w:rsidP="005D1A23">
            <w:pPr>
              <w:autoSpaceDE w:val="0"/>
              <w:autoSpaceDN w:val="0"/>
              <w:adjustRightInd w:val="0"/>
              <w:contextualSpacing/>
              <w:rPr>
                <w:b/>
              </w:rPr>
            </w:pPr>
            <w:r w:rsidRPr="004E4068">
              <w:rPr>
                <w:b/>
              </w:rPr>
              <w:t>№</w:t>
            </w:r>
          </w:p>
        </w:tc>
        <w:tc>
          <w:tcPr>
            <w:tcW w:w="4111" w:type="dxa"/>
            <w:shd w:val="clear" w:color="auto" w:fill="auto"/>
          </w:tcPr>
          <w:p w:rsidR="00D744A5" w:rsidRPr="00803583" w:rsidRDefault="00D744A5" w:rsidP="005D1A23">
            <w:pPr>
              <w:contextualSpacing/>
              <w:jc w:val="both"/>
            </w:pPr>
            <w:r w:rsidRPr="00803583">
              <w:t>Название разделов, темы.</w:t>
            </w:r>
          </w:p>
          <w:p w:rsidR="00D744A5" w:rsidRPr="00803583" w:rsidRDefault="00D744A5" w:rsidP="005D1A23">
            <w:pPr>
              <w:shd w:val="clear" w:color="auto" w:fill="FFFFFF"/>
              <w:autoSpaceDE w:val="0"/>
              <w:autoSpaceDN w:val="0"/>
              <w:adjustRightInd w:val="0"/>
              <w:ind w:firstLine="900"/>
              <w:contextualSpacing/>
            </w:pPr>
          </w:p>
          <w:p w:rsidR="00D744A5" w:rsidRPr="00803583" w:rsidRDefault="00D744A5" w:rsidP="005D1A23">
            <w:pPr>
              <w:shd w:val="clear" w:color="auto" w:fill="FFFFFF"/>
              <w:autoSpaceDE w:val="0"/>
              <w:autoSpaceDN w:val="0"/>
              <w:adjustRightInd w:val="0"/>
              <w:contextualSpacing/>
            </w:pPr>
          </w:p>
          <w:p w:rsidR="00D744A5" w:rsidRPr="00803583" w:rsidRDefault="00D744A5" w:rsidP="005D1A23">
            <w:pPr>
              <w:autoSpaceDE w:val="0"/>
              <w:autoSpaceDN w:val="0"/>
              <w:adjustRightInd w:val="0"/>
              <w:contextualSpacing/>
            </w:pPr>
          </w:p>
        </w:tc>
        <w:tc>
          <w:tcPr>
            <w:tcW w:w="1559" w:type="dxa"/>
            <w:shd w:val="clear" w:color="auto" w:fill="auto"/>
          </w:tcPr>
          <w:p w:rsidR="00D744A5" w:rsidRPr="00803583" w:rsidRDefault="00D744A5" w:rsidP="005D1A23">
            <w:pPr>
              <w:autoSpaceDE w:val="0"/>
              <w:autoSpaceDN w:val="0"/>
              <w:adjustRightInd w:val="0"/>
              <w:contextualSpacing/>
            </w:pPr>
            <w:r>
              <w:t>Всего часов</w:t>
            </w:r>
          </w:p>
        </w:tc>
        <w:tc>
          <w:tcPr>
            <w:tcW w:w="1559" w:type="dxa"/>
            <w:shd w:val="clear" w:color="auto" w:fill="auto"/>
          </w:tcPr>
          <w:p w:rsidR="00D744A5" w:rsidRPr="00803583" w:rsidRDefault="00D744A5" w:rsidP="005D1A23">
            <w:pPr>
              <w:autoSpaceDE w:val="0"/>
              <w:autoSpaceDN w:val="0"/>
              <w:adjustRightInd w:val="0"/>
              <w:contextualSpacing/>
            </w:pPr>
            <w:r>
              <w:t>Контрольные работы</w:t>
            </w:r>
          </w:p>
        </w:tc>
      </w:tr>
      <w:tr w:rsidR="00D744A5" w:rsidRPr="00803583" w:rsidTr="00D744A5">
        <w:tc>
          <w:tcPr>
            <w:tcW w:w="426" w:type="dxa"/>
            <w:shd w:val="clear" w:color="auto" w:fill="auto"/>
          </w:tcPr>
          <w:p w:rsidR="00D744A5" w:rsidRPr="00803583" w:rsidRDefault="00D744A5" w:rsidP="005D1A23">
            <w:pPr>
              <w:autoSpaceDE w:val="0"/>
              <w:autoSpaceDN w:val="0"/>
              <w:adjustRightInd w:val="0"/>
              <w:contextualSpacing/>
            </w:pPr>
            <w:r w:rsidRPr="00803583">
              <w:t>1.</w:t>
            </w:r>
          </w:p>
        </w:tc>
        <w:tc>
          <w:tcPr>
            <w:tcW w:w="4111" w:type="dxa"/>
            <w:shd w:val="clear" w:color="auto" w:fill="auto"/>
          </w:tcPr>
          <w:p w:rsidR="00D744A5" w:rsidRPr="00803583" w:rsidRDefault="00D744A5" w:rsidP="005D1A23">
            <w:pPr>
              <w:autoSpaceDE w:val="0"/>
              <w:autoSpaceDN w:val="0"/>
              <w:adjustRightInd w:val="0"/>
              <w:contextualSpacing/>
            </w:pPr>
            <w:r w:rsidRPr="00803583">
              <w:t>Тема 1. Мы живем в обществе</w:t>
            </w:r>
          </w:p>
        </w:tc>
        <w:tc>
          <w:tcPr>
            <w:tcW w:w="1559" w:type="dxa"/>
            <w:shd w:val="clear" w:color="auto" w:fill="auto"/>
          </w:tcPr>
          <w:p w:rsidR="00D744A5" w:rsidRPr="00803583" w:rsidRDefault="00D744A5" w:rsidP="005D1A23">
            <w:pPr>
              <w:autoSpaceDE w:val="0"/>
              <w:autoSpaceDN w:val="0"/>
              <w:adjustRightInd w:val="0"/>
              <w:contextualSpacing/>
            </w:pPr>
            <w:r w:rsidRPr="00803583">
              <w:t>2</w:t>
            </w:r>
            <w:r>
              <w:t>2</w:t>
            </w:r>
          </w:p>
        </w:tc>
        <w:tc>
          <w:tcPr>
            <w:tcW w:w="1559" w:type="dxa"/>
            <w:shd w:val="clear" w:color="auto" w:fill="auto"/>
          </w:tcPr>
          <w:p w:rsidR="00D744A5" w:rsidRPr="00803583" w:rsidRDefault="00C35AFA" w:rsidP="005D1A23">
            <w:pPr>
              <w:autoSpaceDE w:val="0"/>
              <w:autoSpaceDN w:val="0"/>
              <w:adjustRightInd w:val="0"/>
              <w:contextualSpacing/>
            </w:pPr>
            <w:r>
              <w:t>2</w:t>
            </w:r>
          </w:p>
        </w:tc>
      </w:tr>
      <w:tr w:rsidR="00D744A5" w:rsidRPr="00803583" w:rsidTr="00D744A5">
        <w:tc>
          <w:tcPr>
            <w:tcW w:w="426" w:type="dxa"/>
            <w:shd w:val="clear" w:color="auto" w:fill="auto"/>
          </w:tcPr>
          <w:p w:rsidR="00D744A5" w:rsidRPr="00803583" w:rsidRDefault="00D744A5" w:rsidP="005D1A23">
            <w:pPr>
              <w:autoSpaceDE w:val="0"/>
              <w:autoSpaceDN w:val="0"/>
              <w:adjustRightInd w:val="0"/>
              <w:contextualSpacing/>
            </w:pPr>
            <w:r w:rsidRPr="00803583">
              <w:t>2.</w:t>
            </w:r>
          </w:p>
        </w:tc>
        <w:tc>
          <w:tcPr>
            <w:tcW w:w="4111" w:type="dxa"/>
            <w:shd w:val="clear" w:color="auto" w:fill="auto"/>
          </w:tcPr>
          <w:p w:rsidR="00D744A5" w:rsidRPr="00803583" w:rsidRDefault="00D744A5" w:rsidP="005D1A23">
            <w:pPr>
              <w:autoSpaceDE w:val="0"/>
              <w:autoSpaceDN w:val="0"/>
              <w:adjustRightInd w:val="0"/>
              <w:contextualSpacing/>
            </w:pPr>
            <w:r w:rsidRPr="00803583">
              <w:t>Тема 2. Наша Родина – Россия</w:t>
            </w:r>
          </w:p>
        </w:tc>
        <w:tc>
          <w:tcPr>
            <w:tcW w:w="1559" w:type="dxa"/>
            <w:shd w:val="clear" w:color="auto" w:fill="auto"/>
          </w:tcPr>
          <w:p w:rsidR="00D744A5" w:rsidRPr="00803583" w:rsidRDefault="00D744A5" w:rsidP="005D1A23">
            <w:pPr>
              <w:autoSpaceDE w:val="0"/>
              <w:autoSpaceDN w:val="0"/>
              <w:adjustRightInd w:val="0"/>
              <w:contextualSpacing/>
            </w:pPr>
            <w:r w:rsidRPr="00803583">
              <w:t>10</w:t>
            </w:r>
          </w:p>
        </w:tc>
        <w:tc>
          <w:tcPr>
            <w:tcW w:w="1559" w:type="dxa"/>
            <w:shd w:val="clear" w:color="auto" w:fill="auto"/>
          </w:tcPr>
          <w:p w:rsidR="00D744A5" w:rsidRPr="00803583" w:rsidRDefault="00D744A5" w:rsidP="005D1A23">
            <w:pPr>
              <w:autoSpaceDE w:val="0"/>
              <w:autoSpaceDN w:val="0"/>
              <w:adjustRightInd w:val="0"/>
              <w:contextualSpacing/>
            </w:pPr>
            <w:r w:rsidRPr="00803583">
              <w:t>1</w:t>
            </w:r>
          </w:p>
        </w:tc>
      </w:tr>
      <w:tr w:rsidR="00D744A5" w:rsidRPr="00803583" w:rsidTr="00D744A5">
        <w:tc>
          <w:tcPr>
            <w:tcW w:w="426" w:type="dxa"/>
            <w:shd w:val="clear" w:color="auto" w:fill="auto"/>
          </w:tcPr>
          <w:p w:rsidR="00D744A5" w:rsidRPr="00803583" w:rsidRDefault="00D744A5" w:rsidP="005D1A23">
            <w:pPr>
              <w:autoSpaceDE w:val="0"/>
              <w:autoSpaceDN w:val="0"/>
              <w:adjustRightInd w:val="0"/>
              <w:contextualSpacing/>
              <w:rPr>
                <w:b/>
              </w:rPr>
            </w:pPr>
            <w:r w:rsidRPr="00803583">
              <w:t>3</w:t>
            </w:r>
            <w:r w:rsidRPr="00803583">
              <w:rPr>
                <w:b/>
              </w:rPr>
              <w:t>.</w:t>
            </w:r>
          </w:p>
        </w:tc>
        <w:tc>
          <w:tcPr>
            <w:tcW w:w="4111" w:type="dxa"/>
            <w:shd w:val="clear" w:color="auto" w:fill="auto"/>
          </w:tcPr>
          <w:p w:rsidR="00D744A5" w:rsidRPr="00803583" w:rsidRDefault="00D744A5" w:rsidP="005D1A23">
            <w:pPr>
              <w:autoSpaceDE w:val="0"/>
              <w:autoSpaceDN w:val="0"/>
              <w:adjustRightInd w:val="0"/>
              <w:contextualSpacing/>
            </w:pPr>
            <w:r w:rsidRPr="00803583">
              <w:t>Повторение и обобщение по курсу «Обществознание. 7 класс»</w:t>
            </w:r>
          </w:p>
        </w:tc>
        <w:tc>
          <w:tcPr>
            <w:tcW w:w="1559" w:type="dxa"/>
            <w:shd w:val="clear" w:color="auto" w:fill="auto"/>
          </w:tcPr>
          <w:p w:rsidR="00D744A5" w:rsidRPr="00803583" w:rsidRDefault="00D744A5" w:rsidP="005D1A23">
            <w:pPr>
              <w:autoSpaceDE w:val="0"/>
              <w:autoSpaceDN w:val="0"/>
              <w:adjustRightInd w:val="0"/>
              <w:contextualSpacing/>
            </w:pPr>
            <w:r w:rsidRPr="00803583">
              <w:t>1</w:t>
            </w:r>
          </w:p>
        </w:tc>
        <w:tc>
          <w:tcPr>
            <w:tcW w:w="1559" w:type="dxa"/>
            <w:shd w:val="clear" w:color="auto" w:fill="auto"/>
          </w:tcPr>
          <w:p w:rsidR="00D744A5" w:rsidRPr="00803583" w:rsidRDefault="00D744A5" w:rsidP="005D1A23">
            <w:pPr>
              <w:autoSpaceDE w:val="0"/>
              <w:autoSpaceDN w:val="0"/>
              <w:adjustRightInd w:val="0"/>
              <w:contextualSpacing/>
            </w:pPr>
          </w:p>
        </w:tc>
      </w:tr>
      <w:tr w:rsidR="00D744A5" w:rsidRPr="00803583" w:rsidTr="005639DD">
        <w:tc>
          <w:tcPr>
            <w:tcW w:w="4537" w:type="dxa"/>
            <w:gridSpan w:val="2"/>
            <w:shd w:val="clear" w:color="auto" w:fill="auto"/>
          </w:tcPr>
          <w:p w:rsidR="00D744A5" w:rsidRPr="00803583" w:rsidRDefault="00D744A5" w:rsidP="005D1A23">
            <w:pPr>
              <w:autoSpaceDE w:val="0"/>
              <w:autoSpaceDN w:val="0"/>
              <w:adjustRightInd w:val="0"/>
              <w:contextualSpacing/>
              <w:rPr>
                <w:b/>
              </w:rPr>
            </w:pPr>
            <w:r>
              <w:rPr>
                <w:b/>
              </w:rPr>
              <w:t>Итого:</w:t>
            </w:r>
          </w:p>
        </w:tc>
        <w:tc>
          <w:tcPr>
            <w:tcW w:w="1559" w:type="dxa"/>
            <w:shd w:val="clear" w:color="auto" w:fill="auto"/>
          </w:tcPr>
          <w:p w:rsidR="00D744A5" w:rsidRPr="00803583" w:rsidRDefault="00D744A5" w:rsidP="005D1A23">
            <w:pPr>
              <w:autoSpaceDE w:val="0"/>
              <w:autoSpaceDN w:val="0"/>
              <w:adjustRightInd w:val="0"/>
              <w:contextualSpacing/>
            </w:pPr>
            <w:r w:rsidRPr="00803583">
              <w:t>3</w:t>
            </w:r>
            <w:r>
              <w:t>4</w:t>
            </w:r>
          </w:p>
        </w:tc>
        <w:tc>
          <w:tcPr>
            <w:tcW w:w="1559" w:type="dxa"/>
            <w:shd w:val="clear" w:color="auto" w:fill="auto"/>
          </w:tcPr>
          <w:p w:rsidR="00D744A5" w:rsidRPr="00803583" w:rsidRDefault="00C35AFA" w:rsidP="005D1A23">
            <w:pPr>
              <w:autoSpaceDE w:val="0"/>
              <w:autoSpaceDN w:val="0"/>
              <w:adjustRightInd w:val="0"/>
              <w:contextualSpacing/>
            </w:pPr>
            <w:r>
              <w:t>3</w:t>
            </w:r>
          </w:p>
        </w:tc>
      </w:tr>
    </w:tbl>
    <w:p w:rsidR="003D79D6" w:rsidRPr="00803583" w:rsidRDefault="003D79D6" w:rsidP="00015A9B">
      <w:pPr>
        <w:shd w:val="clear" w:color="auto" w:fill="FFFFFF"/>
        <w:suppressAutoHyphens/>
        <w:ind w:left="51"/>
        <w:jc w:val="center"/>
      </w:pPr>
    </w:p>
    <w:p w:rsidR="003D79D6" w:rsidRDefault="003D79D6" w:rsidP="00015A9B">
      <w:pPr>
        <w:shd w:val="clear" w:color="auto" w:fill="FFFFFF"/>
        <w:suppressAutoHyphens/>
        <w:ind w:left="51"/>
        <w:jc w:val="center"/>
      </w:pPr>
    </w:p>
    <w:p w:rsidR="003D79D6" w:rsidRDefault="003D79D6" w:rsidP="00015A9B">
      <w:pPr>
        <w:shd w:val="clear" w:color="auto" w:fill="FFFFFF"/>
        <w:suppressAutoHyphens/>
        <w:ind w:left="51"/>
        <w:jc w:val="center"/>
      </w:pPr>
    </w:p>
    <w:p w:rsidR="00476DA2" w:rsidRDefault="00476DA2" w:rsidP="00015A9B">
      <w:pPr>
        <w:shd w:val="clear" w:color="auto" w:fill="FFFFFF"/>
        <w:suppressAutoHyphens/>
        <w:ind w:left="51"/>
        <w:jc w:val="center"/>
      </w:pPr>
    </w:p>
    <w:p w:rsidR="005710ED" w:rsidRDefault="005710ED" w:rsidP="00015A9B">
      <w:pPr>
        <w:shd w:val="clear" w:color="auto" w:fill="FFFFFF"/>
        <w:suppressAutoHyphens/>
        <w:ind w:left="51"/>
        <w:jc w:val="center"/>
      </w:pPr>
    </w:p>
    <w:sectPr w:rsidR="005710ED" w:rsidSect="00B10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11"/>
    <w:multiLevelType w:val="hybridMultilevel"/>
    <w:tmpl w:val="6B08731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16039"/>
    <w:multiLevelType w:val="hybridMultilevel"/>
    <w:tmpl w:val="7166C8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7C36291"/>
    <w:multiLevelType w:val="hybridMultilevel"/>
    <w:tmpl w:val="891C7320"/>
    <w:lvl w:ilvl="0" w:tplc="D624D1F0">
      <w:start w:val="3"/>
      <w:numFmt w:val="upperRoman"/>
      <w:lvlText w:val="%1."/>
      <w:lvlJc w:val="left"/>
      <w:pPr>
        <w:ind w:left="2989" w:hanging="72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
    <w:nsid w:val="087949F6"/>
    <w:multiLevelType w:val="hybridMultilevel"/>
    <w:tmpl w:val="51AEE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9723A"/>
    <w:multiLevelType w:val="hybridMultilevel"/>
    <w:tmpl w:val="C79AF8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EE1229"/>
    <w:multiLevelType w:val="hybridMultilevel"/>
    <w:tmpl w:val="E3189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56FF6"/>
    <w:multiLevelType w:val="hybridMultilevel"/>
    <w:tmpl w:val="FEE89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8246C8"/>
    <w:multiLevelType w:val="hybridMultilevel"/>
    <w:tmpl w:val="5E22AC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B64BB"/>
    <w:multiLevelType w:val="multilevel"/>
    <w:tmpl w:val="459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32C9"/>
    <w:multiLevelType w:val="hybridMultilevel"/>
    <w:tmpl w:val="1AA44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6F578A"/>
    <w:multiLevelType w:val="hybridMultilevel"/>
    <w:tmpl w:val="52DA0DF8"/>
    <w:lvl w:ilvl="0" w:tplc="E70EC8E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7531C4"/>
    <w:multiLevelType w:val="hybridMultilevel"/>
    <w:tmpl w:val="C666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63032"/>
    <w:multiLevelType w:val="hybridMultilevel"/>
    <w:tmpl w:val="69A455AA"/>
    <w:lvl w:ilvl="0" w:tplc="6BBC76CE">
      <w:start w:val="4"/>
      <w:numFmt w:val="bullet"/>
      <w:lvlText w:val="-"/>
      <w:lvlJc w:val="left"/>
      <w:pPr>
        <w:ind w:left="74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2C1C81"/>
    <w:multiLevelType w:val="hybridMultilevel"/>
    <w:tmpl w:val="8BBAC0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EB35D71"/>
    <w:multiLevelType w:val="hybridMultilevel"/>
    <w:tmpl w:val="148A6780"/>
    <w:lvl w:ilvl="0" w:tplc="0C706B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750F7"/>
    <w:multiLevelType w:val="hybridMultilevel"/>
    <w:tmpl w:val="15DAAC62"/>
    <w:lvl w:ilvl="0" w:tplc="D60E7B2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A67C5B"/>
    <w:multiLevelType w:val="hybridMultilevel"/>
    <w:tmpl w:val="228A5FE2"/>
    <w:lvl w:ilvl="0" w:tplc="7C649DF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34E6CE4"/>
    <w:multiLevelType w:val="hybridMultilevel"/>
    <w:tmpl w:val="B5F28792"/>
    <w:lvl w:ilvl="0" w:tplc="95660906">
      <w:start w:val="1"/>
      <w:numFmt w:val="decimal"/>
      <w:lvlText w:val="%1."/>
      <w:lvlJc w:val="left"/>
      <w:pPr>
        <w:ind w:left="720" w:hanging="360"/>
      </w:pPr>
      <w:rPr>
        <w:rFonts w:ascii="Times New Roman" w:hAnsi="Times New Roman" w:cs="Times New Roman" w:hint="default"/>
      </w:rPr>
    </w:lvl>
    <w:lvl w:ilvl="1" w:tplc="6E0C1EF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A70F6B"/>
    <w:multiLevelType w:val="hybridMultilevel"/>
    <w:tmpl w:val="4A88D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095629"/>
    <w:multiLevelType w:val="hybridMultilevel"/>
    <w:tmpl w:val="4934D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1C4E8F"/>
    <w:multiLevelType w:val="hybridMultilevel"/>
    <w:tmpl w:val="33FE1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FF7256E"/>
    <w:multiLevelType w:val="hybridMultilevel"/>
    <w:tmpl w:val="4DA8B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1D4C6D"/>
    <w:multiLevelType w:val="hybridMultilevel"/>
    <w:tmpl w:val="A912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13"/>
  </w:num>
  <w:num w:numId="5">
    <w:abstractNumId w:val="14"/>
  </w:num>
  <w:num w:numId="6">
    <w:abstractNumId w:val="10"/>
  </w:num>
  <w:num w:numId="7">
    <w:abstractNumId w:val="23"/>
  </w:num>
  <w:num w:numId="8">
    <w:abstractNumId w:val="4"/>
  </w:num>
  <w:num w:numId="9">
    <w:abstractNumId w:val="2"/>
  </w:num>
  <w:num w:numId="10">
    <w:abstractNumId w:val="15"/>
  </w:num>
  <w:num w:numId="11">
    <w:abstractNumId w:val="0"/>
  </w:num>
  <w:num w:numId="12">
    <w:abstractNumId w:val="22"/>
  </w:num>
  <w:num w:numId="13">
    <w:abstractNumId w:val="17"/>
  </w:num>
  <w:num w:numId="14">
    <w:abstractNumId w:val="11"/>
  </w:num>
  <w:num w:numId="15">
    <w:abstractNumId w:val="7"/>
  </w:num>
  <w:num w:numId="16">
    <w:abstractNumId w:val="3"/>
  </w:num>
  <w:num w:numId="17">
    <w:abstractNumId w:val="19"/>
  </w:num>
  <w:num w:numId="18">
    <w:abstractNumId w:val="18"/>
  </w:num>
  <w:num w:numId="19">
    <w:abstractNumId w:val="5"/>
  </w:num>
  <w:num w:numId="20">
    <w:abstractNumId w:val="6"/>
  </w:num>
  <w:num w:numId="21">
    <w:abstractNumId w:val="9"/>
  </w:num>
  <w:num w:numId="22">
    <w:abstractNumId w:val="20"/>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561C"/>
    <w:rsid w:val="00015A9B"/>
    <w:rsid w:val="00064187"/>
    <w:rsid w:val="000926BB"/>
    <w:rsid w:val="000C67D0"/>
    <w:rsid w:val="001524F9"/>
    <w:rsid w:val="00152E03"/>
    <w:rsid w:val="00153DAE"/>
    <w:rsid w:val="00241D2C"/>
    <w:rsid w:val="00290F25"/>
    <w:rsid w:val="002D27A6"/>
    <w:rsid w:val="002D5DEF"/>
    <w:rsid w:val="002F35D6"/>
    <w:rsid w:val="003355C7"/>
    <w:rsid w:val="00365424"/>
    <w:rsid w:val="00377BC7"/>
    <w:rsid w:val="00385896"/>
    <w:rsid w:val="003A07C6"/>
    <w:rsid w:val="003B39F3"/>
    <w:rsid w:val="003D79D6"/>
    <w:rsid w:val="00443A87"/>
    <w:rsid w:val="00460FA1"/>
    <w:rsid w:val="00463455"/>
    <w:rsid w:val="0047174F"/>
    <w:rsid w:val="00476DA2"/>
    <w:rsid w:val="004B7622"/>
    <w:rsid w:val="004C0805"/>
    <w:rsid w:val="004E4068"/>
    <w:rsid w:val="005324AD"/>
    <w:rsid w:val="005710ED"/>
    <w:rsid w:val="005835F9"/>
    <w:rsid w:val="00584D6E"/>
    <w:rsid w:val="005B16C7"/>
    <w:rsid w:val="005B79D5"/>
    <w:rsid w:val="00644F4A"/>
    <w:rsid w:val="0067561C"/>
    <w:rsid w:val="006D2A3D"/>
    <w:rsid w:val="006E1676"/>
    <w:rsid w:val="00711FD8"/>
    <w:rsid w:val="0072343D"/>
    <w:rsid w:val="00736919"/>
    <w:rsid w:val="007424B0"/>
    <w:rsid w:val="0079744C"/>
    <w:rsid w:val="007B213E"/>
    <w:rsid w:val="007B592F"/>
    <w:rsid w:val="007B700E"/>
    <w:rsid w:val="00803583"/>
    <w:rsid w:val="0081540F"/>
    <w:rsid w:val="008433B9"/>
    <w:rsid w:val="00846711"/>
    <w:rsid w:val="00864CEA"/>
    <w:rsid w:val="008E4FE2"/>
    <w:rsid w:val="009068F2"/>
    <w:rsid w:val="00927B78"/>
    <w:rsid w:val="009332AE"/>
    <w:rsid w:val="0096281A"/>
    <w:rsid w:val="00A66BD9"/>
    <w:rsid w:val="00AE2FE5"/>
    <w:rsid w:val="00AF0324"/>
    <w:rsid w:val="00B10823"/>
    <w:rsid w:val="00B13115"/>
    <w:rsid w:val="00B616A0"/>
    <w:rsid w:val="00C35AFA"/>
    <w:rsid w:val="00C73D70"/>
    <w:rsid w:val="00C81793"/>
    <w:rsid w:val="00D01D75"/>
    <w:rsid w:val="00D744A5"/>
    <w:rsid w:val="00DD4C10"/>
    <w:rsid w:val="00E13453"/>
    <w:rsid w:val="00E87AF6"/>
    <w:rsid w:val="00E90ACC"/>
    <w:rsid w:val="00EB08B3"/>
    <w:rsid w:val="00EB0D51"/>
    <w:rsid w:val="00EF0F6A"/>
    <w:rsid w:val="00F03FF7"/>
    <w:rsid w:val="00F86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8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015A9B"/>
    <w:pPr>
      <w:widowControl w:val="0"/>
      <w:autoSpaceDE w:val="0"/>
      <w:autoSpaceDN w:val="0"/>
      <w:ind w:left="3615" w:right="1959"/>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79744C"/>
    <w:pPr>
      <w:spacing w:before="100" w:beforeAutospacing="1" w:after="100" w:afterAutospacing="1"/>
    </w:pPr>
  </w:style>
  <w:style w:type="character" w:customStyle="1" w:styleId="c48">
    <w:name w:val="c48"/>
    <w:basedOn w:val="a0"/>
    <w:rsid w:val="0079744C"/>
  </w:style>
  <w:style w:type="character" w:customStyle="1" w:styleId="c5">
    <w:name w:val="c5"/>
    <w:basedOn w:val="a0"/>
    <w:rsid w:val="0079744C"/>
  </w:style>
  <w:style w:type="paragraph" w:customStyle="1" w:styleId="c33">
    <w:name w:val="c33"/>
    <w:basedOn w:val="a"/>
    <w:rsid w:val="00F864AC"/>
    <w:pPr>
      <w:spacing w:before="100" w:beforeAutospacing="1" w:after="100" w:afterAutospacing="1"/>
    </w:pPr>
  </w:style>
  <w:style w:type="paragraph" w:customStyle="1" w:styleId="c62">
    <w:name w:val="c62"/>
    <w:basedOn w:val="a"/>
    <w:rsid w:val="00F864AC"/>
    <w:pPr>
      <w:spacing w:before="100" w:beforeAutospacing="1" w:after="100" w:afterAutospacing="1"/>
    </w:pPr>
  </w:style>
  <w:style w:type="paragraph" w:customStyle="1" w:styleId="c52">
    <w:name w:val="c52"/>
    <w:basedOn w:val="a"/>
    <w:rsid w:val="00F864AC"/>
    <w:pPr>
      <w:spacing w:before="100" w:beforeAutospacing="1" w:after="100" w:afterAutospacing="1"/>
    </w:pPr>
  </w:style>
  <w:style w:type="paragraph" w:customStyle="1" w:styleId="c55">
    <w:name w:val="c55"/>
    <w:basedOn w:val="a"/>
    <w:rsid w:val="00F864AC"/>
    <w:pPr>
      <w:spacing w:before="100" w:beforeAutospacing="1" w:after="100" w:afterAutospacing="1"/>
    </w:pPr>
  </w:style>
  <w:style w:type="paragraph" w:styleId="a4">
    <w:name w:val="Normal (Web)"/>
    <w:basedOn w:val="a"/>
    <w:uiPriority w:val="99"/>
    <w:unhideWhenUsed/>
    <w:rsid w:val="005B16C7"/>
    <w:pPr>
      <w:spacing w:before="100" w:beforeAutospacing="1" w:after="100" w:afterAutospacing="1"/>
    </w:pPr>
  </w:style>
  <w:style w:type="character" w:customStyle="1" w:styleId="c16">
    <w:name w:val="c16"/>
    <w:basedOn w:val="a0"/>
    <w:rsid w:val="0047174F"/>
  </w:style>
  <w:style w:type="character" w:customStyle="1" w:styleId="c85">
    <w:name w:val="c85"/>
    <w:basedOn w:val="a0"/>
    <w:rsid w:val="0047174F"/>
  </w:style>
  <w:style w:type="character" w:customStyle="1" w:styleId="c10">
    <w:name w:val="c10"/>
    <w:basedOn w:val="a0"/>
    <w:rsid w:val="0047174F"/>
  </w:style>
  <w:style w:type="paragraph" w:customStyle="1" w:styleId="c8">
    <w:name w:val="c8"/>
    <w:basedOn w:val="a"/>
    <w:rsid w:val="006E1676"/>
    <w:pPr>
      <w:spacing w:before="100" w:beforeAutospacing="1" w:after="100" w:afterAutospacing="1"/>
    </w:pPr>
  </w:style>
  <w:style w:type="character" w:customStyle="1" w:styleId="c45">
    <w:name w:val="c45"/>
    <w:basedOn w:val="a0"/>
    <w:rsid w:val="006E1676"/>
  </w:style>
  <w:style w:type="character" w:customStyle="1" w:styleId="c0">
    <w:name w:val="c0"/>
    <w:basedOn w:val="a0"/>
    <w:rsid w:val="006E1676"/>
  </w:style>
  <w:style w:type="character" w:customStyle="1" w:styleId="c39">
    <w:name w:val="c39"/>
    <w:basedOn w:val="a0"/>
    <w:rsid w:val="006E1676"/>
  </w:style>
  <w:style w:type="paragraph" w:styleId="a5">
    <w:name w:val="List Paragraph"/>
    <w:basedOn w:val="a"/>
    <w:link w:val="a6"/>
    <w:uiPriority w:val="34"/>
    <w:qFormat/>
    <w:rsid w:val="00E90ACC"/>
    <w:pPr>
      <w:ind w:left="720"/>
      <w:contextualSpacing/>
    </w:pPr>
  </w:style>
  <w:style w:type="paragraph" w:styleId="a7">
    <w:name w:val="Balloon Text"/>
    <w:basedOn w:val="a"/>
    <w:link w:val="a8"/>
    <w:uiPriority w:val="99"/>
    <w:semiHidden/>
    <w:unhideWhenUsed/>
    <w:rsid w:val="00846711"/>
    <w:rPr>
      <w:rFonts w:ascii="Tahoma" w:hAnsi="Tahoma" w:cs="Tahoma"/>
      <w:sz w:val="16"/>
      <w:szCs w:val="16"/>
    </w:rPr>
  </w:style>
  <w:style w:type="character" w:customStyle="1" w:styleId="a8">
    <w:name w:val="Текст выноски Знак"/>
    <w:basedOn w:val="a0"/>
    <w:link w:val="a7"/>
    <w:uiPriority w:val="99"/>
    <w:semiHidden/>
    <w:rsid w:val="00846711"/>
    <w:rPr>
      <w:rFonts w:ascii="Tahoma" w:eastAsia="Times New Roman" w:hAnsi="Tahoma" w:cs="Tahoma"/>
      <w:sz w:val="16"/>
      <w:szCs w:val="16"/>
      <w:lang w:eastAsia="ru-RU"/>
    </w:rPr>
  </w:style>
  <w:style w:type="table" w:customStyle="1" w:styleId="11">
    <w:name w:val="Сетка таблицы1"/>
    <w:basedOn w:val="a1"/>
    <w:next w:val="a3"/>
    <w:uiPriority w:val="59"/>
    <w:rsid w:val="00015A9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15A9B"/>
    <w:rPr>
      <w:rFonts w:ascii="Times New Roman" w:eastAsia="Times New Roman" w:hAnsi="Times New Roman" w:cs="Times New Roman"/>
      <w:b/>
      <w:bCs/>
      <w:sz w:val="28"/>
      <w:szCs w:val="28"/>
    </w:rPr>
  </w:style>
  <w:style w:type="character" w:customStyle="1" w:styleId="CharAttribute512">
    <w:name w:val="CharAttribute512"/>
    <w:rsid w:val="009068F2"/>
    <w:rPr>
      <w:rFonts w:ascii="Times New Roman" w:eastAsia="Times New Roman" w:hAnsi="Times New Roman" w:cs="Times New Roman" w:hint="default"/>
      <w:sz w:val="28"/>
    </w:rPr>
  </w:style>
  <w:style w:type="character" w:customStyle="1" w:styleId="a6">
    <w:name w:val="Абзац списка Знак"/>
    <w:link w:val="a5"/>
    <w:uiPriority w:val="1"/>
    <w:qFormat/>
    <w:locked/>
    <w:rsid w:val="000C67D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8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015A9B"/>
    <w:pPr>
      <w:widowControl w:val="0"/>
      <w:autoSpaceDE w:val="0"/>
      <w:autoSpaceDN w:val="0"/>
      <w:ind w:left="3615" w:right="1959"/>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79744C"/>
    <w:pPr>
      <w:spacing w:before="100" w:beforeAutospacing="1" w:after="100" w:afterAutospacing="1"/>
    </w:pPr>
  </w:style>
  <w:style w:type="character" w:customStyle="1" w:styleId="c48">
    <w:name w:val="c48"/>
    <w:basedOn w:val="a0"/>
    <w:rsid w:val="0079744C"/>
  </w:style>
  <w:style w:type="character" w:customStyle="1" w:styleId="c5">
    <w:name w:val="c5"/>
    <w:basedOn w:val="a0"/>
    <w:rsid w:val="0079744C"/>
  </w:style>
  <w:style w:type="paragraph" w:customStyle="1" w:styleId="c33">
    <w:name w:val="c33"/>
    <w:basedOn w:val="a"/>
    <w:rsid w:val="00F864AC"/>
    <w:pPr>
      <w:spacing w:before="100" w:beforeAutospacing="1" w:after="100" w:afterAutospacing="1"/>
    </w:pPr>
  </w:style>
  <w:style w:type="paragraph" w:customStyle="1" w:styleId="c62">
    <w:name w:val="c62"/>
    <w:basedOn w:val="a"/>
    <w:rsid w:val="00F864AC"/>
    <w:pPr>
      <w:spacing w:before="100" w:beforeAutospacing="1" w:after="100" w:afterAutospacing="1"/>
    </w:pPr>
  </w:style>
  <w:style w:type="paragraph" w:customStyle="1" w:styleId="c52">
    <w:name w:val="c52"/>
    <w:basedOn w:val="a"/>
    <w:rsid w:val="00F864AC"/>
    <w:pPr>
      <w:spacing w:before="100" w:beforeAutospacing="1" w:after="100" w:afterAutospacing="1"/>
    </w:pPr>
  </w:style>
  <w:style w:type="paragraph" w:customStyle="1" w:styleId="c55">
    <w:name w:val="c55"/>
    <w:basedOn w:val="a"/>
    <w:rsid w:val="00F864AC"/>
    <w:pPr>
      <w:spacing w:before="100" w:beforeAutospacing="1" w:after="100" w:afterAutospacing="1"/>
    </w:pPr>
  </w:style>
  <w:style w:type="paragraph" w:styleId="a4">
    <w:name w:val="Normal (Web)"/>
    <w:basedOn w:val="a"/>
    <w:uiPriority w:val="99"/>
    <w:unhideWhenUsed/>
    <w:rsid w:val="005B16C7"/>
    <w:pPr>
      <w:spacing w:before="100" w:beforeAutospacing="1" w:after="100" w:afterAutospacing="1"/>
    </w:pPr>
  </w:style>
  <w:style w:type="character" w:customStyle="1" w:styleId="c16">
    <w:name w:val="c16"/>
    <w:basedOn w:val="a0"/>
    <w:rsid w:val="0047174F"/>
  </w:style>
  <w:style w:type="character" w:customStyle="1" w:styleId="c85">
    <w:name w:val="c85"/>
    <w:basedOn w:val="a0"/>
    <w:rsid w:val="0047174F"/>
  </w:style>
  <w:style w:type="character" w:customStyle="1" w:styleId="c10">
    <w:name w:val="c10"/>
    <w:basedOn w:val="a0"/>
    <w:rsid w:val="0047174F"/>
  </w:style>
  <w:style w:type="paragraph" w:customStyle="1" w:styleId="c8">
    <w:name w:val="c8"/>
    <w:basedOn w:val="a"/>
    <w:rsid w:val="006E1676"/>
    <w:pPr>
      <w:spacing w:before="100" w:beforeAutospacing="1" w:after="100" w:afterAutospacing="1"/>
    </w:pPr>
  </w:style>
  <w:style w:type="character" w:customStyle="1" w:styleId="c45">
    <w:name w:val="c45"/>
    <w:basedOn w:val="a0"/>
    <w:rsid w:val="006E1676"/>
  </w:style>
  <w:style w:type="character" w:customStyle="1" w:styleId="c0">
    <w:name w:val="c0"/>
    <w:basedOn w:val="a0"/>
    <w:rsid w:val="006E1676"/>
  </w:style>
  <w:style w:type="character" w:customStyle="1" w:styleId="c39">
    <w:name w:val="c39"/>
    <w:basedOn w:val="a0"/>
    <w:rsid w:val="006E1676"/>
  </w:style>
  <w:style w:type="paragraph" w:styleId="a5">
    <w:name w:val="List Paragraph"/>
    <w:basedOn w:val="a"/>
    <w:link w:val="a6"/>
    <w:uiPriority w:val="34"/>
    <w:qFormat/>
    <w:rsid w:val="00E90ACC"/>
    <w:pPr>
      <w:ind w:left="720"/>
      <w:contextualSpacing/>
    </w:pPr>
  </w:style>
  <w:style w:type="paragraph" w:styleId="a7">
    <w:name w:val="Balloon Text"/>
    <w:basedOn w:val="a"/>
    <w:link w:val="a8"/>
    <w:uiPriority w:val="99"/>
    <w:semiHidden/>
    <w:unhideWhenUsed/>
    <w:rsid w:val="00846711"/>
    <w:rPr>
      <w:rFonts w:ascii="Tahoma" w:hAnsi="Tahoma" w:cs="Tahoma"/>
      <w:sz w:val="16"/>
      <w:szCs w:val="16"/>
    </w:rPr>
  </w:style>
  <w:style w:type="character" w:customStyle="1" w:styleId="a8">
    <w:name w:val="Текст выноски Знак"/>
    <w:basedOn w:val="a0"/>
    <w:link w:val="a7"/>
    <w:uiPriority w:val="99"/>
    <w:semiHidden/>
    <w:rsid w:val="00846711"/>
    <w:rPr>
      <w:rFonts w:ascii="Tahoma" w:eastAsia="Times New Roman" w:hAnsi="Tahoma" w:cs="Tahoma"/>
      <w:sz w:val="16"/>
      <w:szCs w:val="16"/>
      <w:lang w:eastAsia="ru-RU"/>
    </w:rPr>
  </w:style>
  <w:style w:type="table" w:customStyle="1" w:styleId="11">
    <w:name w:val="Сетка таблицы1"/>
    <w:basedOn w:val="a1"/>
    <w:next w:val="a3"/>
    <w:uiPriority w:val="59"/>
    <w:rsid w:val="00015A9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15A9B"/>
    <w:rPr>
      <w:rFonts w:ascii="Times New Roman" w:eastAsia="Times New Roman" w:hAnsi="Times New Roman" w:cs="Times New Roman"/>
      <w:b/>
      <w:bCs/>
      <w:sz w:val="28"/>
      <w:szCs w:val="28"/>
    </w:rPr>
  </w:style>
  <w:style w:type="character" w:customStyle="1" w:styleId="CharAttribute512">
    <w:name w:val="CharAttribute512"/>
    <w:rsid w:val="009068F2"/>
    <w:rPr>
      <w:rFonts w:ascii="Times New Roman" w:eastAsia="Times New Roman" w:hAnsi="Times New Roman" w:cs="Times New Roman" w:hint="default"/>
      <w:sz w:val="28"/>
    </w:rPr>
  </w:style>
  <w:style w:type="character" w:customStyle="1" w:styleId="a6">
    <w:name w:val="Абзац списка Знак"/>
    <w:link w:val="a5"/>
    <w:uiPriority w:val="1"/>
    <w:qFormat/>
    <w:locked/>
    <w:rsid w:val="000C67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730">
      <w:bodyDiv w:val="1"/>
      <w:marLeft w:val="0"/>
      <w:marRight w:val="0"/>
      <w:marTop w:val="0"/>
      <w:marBottom w:val="0"/>
      <w:divBdr>
        <w:top w:val="none" w:sz="0" w:space="0" w:color="auto"/>
        <w:left w:val="none" w:sz="0" w:space="0" w:color="auto"/>
        <w:bottom w:val="none" w:sz="0" w:space="0" w:color="auto"/>
        <w:right w:val="none" w:sz="0" w:space="0" w:color="auto"/>
      </w:divBdr>
    </w:div>
    <w:div w:id="14382689">
      <w:bodyDiv w:val="1"/>
      <w:marLeft w:val="0"/>
      <w:marRight w:val="0"/>
      <w:marTop w:val="0"/>
      <w:marBottom w:val="0"/>
      <w:divBdr>
        <w:top w:val="none" w:sz="0" w:space="0" w:color="auto"/>
        <w:left w:val="none" w:sz="0" w:space="0" w:color="auto"/>
        <w:bottom w:val="none" w:sz="0" w:space="0" w:color="auto"/>
        <w:right w:val="none" w:sz="0" w:space="0" w:color="auto"/>
      </w:divBdr>
    </w:div>
    <w:div w:id="130372146">
      <w:bodyDiv w:val="1"/>
      <w:marLeft w:val="0"/>
      <w:marRight w:val="0"/>
      <w:marTop w:val="0"/>
      <w:marBottom w:val="0"/>
      <w:divBdr>
        <w:top w:val="none" w:sz="0" w:space="0" w:color="auto"/>
        <w:left w:val="none" w:sz="0" w:space="0" w:color="auto"/>
        <w:bottom w:val="none" w:sz="0" w:space="0" w:color="auto"/>
        <w:right w:val="none" w:sz="0" w:space="0" w:color="auto"/>
      </w:divBdr>
    </w:div>
    <w:div w:id="184371867">
      <w:bodyDiv w:val="1"/>
      <w:marLeft w:val="0"/>
      <w:marRight w:val="0"/>
      <w:marTop w:val="0"/>
      <w:marBottom w:val="0"/>
      <w:divBdr>
        <w:top w:val="none" w:sz="0" w:space="0" w:color="auto"/>
        <w:left w:val="none" w:sz="0" w:space="0" w:color="auto"/>
        <w:bottom w:val="none" w:sz="0" w:space="0" w:color="auto"/>
        <w:right w:val="none" w:sz="0" w:space="0" w:color="auto"/>
      </w:divBdr>
    </w:div>
    <w:div w:id="545021564">
      <w:bodyDiv w:val="1"/>
      <w:marLeft w:val="0"/>
      <w:marRight w:val="0"/>
      <w:marTop w:val="0"/>
      <w:marBottom w:val="0"/>
      <w:divBdr>
        <w:top w:val="none" w:sz="0" w:space="0" w:color="auto"/>
        <w:left w:val="none" w:sz="0" w:space="0" w:color="auto"/>
        <w:bottom w:val="none" w:sz="0" w:space="0" w:color="auto"/>
        <w:right w:val="none" w:sz="0" w:space="0" w:color="auto"/>
      </w:divBdr>
    </w:div>
    <w:div w:id="716390287">
      <w:bodyDiv w:val="1"/>
      <w:marLeft w:val="0"/>
      <w:marRight w:val="0"/>
      <w:marTop w:val="0"/>
      <w:marBottom w:val="0"/>
      <w:divBdr>
        <w:top w:val="none" w:sz="0" w:space="0" w:color="auto"/>
        <w:left w:val="none" w:sz="0" w:space="0" w:color="auto"/>
        <w:bottom w:val="none" w:sz="0" w:space="0" w:color="auto"/>
        <w:right w:val="none" w:sz="0" w:space="0" w:color="auto"/>
      </w:divBdr>
    </w:div>
    <w:div w:id="1289094586">
      <w:bodyDiv w:val="1"/>
      <w:marLeft w:val="0"/>
      <w:marRight w:val="0"/>
      <w:marTop w:val="0"/>
      <w:marBottom w:val="0"/>
      <w:divBdr>
        <w:top w:val="none" w:sz="0" w:space="0" w:color="auto"/>
        <w:left w:val="none" w:sz="0" w:space="0" w:color="auto"/>
        <w:bottom w:val="none" w:sz="0" w:space="0" w:color="auto"/>
        <w:right w:val="none" w:sz="0" w:space="0" w:color="auto"/>
      </w:divBdr>
    </w:div>
    <w:div w:id="1403334754">
      <w:bodyDiv w:val="1"/>
      <w:marLeft w:val="0"/>
      <w:marRight w:val="0"/>
      <w:marTop w:val="0"/>
      <w:marBottom w:val="0"/>
      <w:divBdr>
        <w:top w:val="none" w:sz="0" w:space="0" w:color="auto"/>
        <w:left w:val="none" w:sz="0" w:space="0" w:color="auto"/>
        <w:bottom w:val="none" w:sz="0" w:space="0" w:color="auto"/>
        <w:right w:val="none" w:sz="0" w:space="0" w:color="auto"/>
      </w:divBdr>
    </w:div>
    <w:div w:id="1415935059">
      <w:bodyDiv w:val="1"/>
      <w:marLeft w:val="0"/>
      <w:marRight w:val="0"/>
      <w:marTop w:val="0"/>
      <w:marBottom w:val="0"/>
      <w:divBdr>
        <w:top w:val="none" w:sz="0" w:space="0" w:color="auto"/>
        <w:left w:val="none" w:sz="0" w:space="0" w:color="auto"/>
        <w:bottom w:val="none" w:sz="0" w:space="0" w:color="auto"/>
        <w:right w:val="none" w:sz="0" w:space="0" w:color="auto"/>
      </w:divBdr>
    </w:div>
    <w:div w:id="1614819360">
      <w:bodyDiv w:val="1"/>
      <w:marLeft w:val="0"/>
      <w:marRight w:val="0"/>
      <w:marTop w:val="0"/>
      <w:marBottom w:val="0"/>
      <w:divBdr>
        <w:top w:val="none" w:sz="0" w:space="0" w:color="auto"/>
        <w:left w:val="none" w:sz="0" w:space="0" w:color="auto"/>
        <w:bottom w:val="none" w:sz="0" w:space="0" w:color="auto"/>
        <w:right w:val="none" w:sz="0" w:space="0" w:color="auto"/>
      </w:divBdr>
    </w:div>
    <w:div w:id="19164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7DA6-AEAE-4872-939A-E1628657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Kulzina</dc:creator>
  <cp:lastModifiedBy>Пользователь</cp:lastModifiedBy>
  <cp:revision>8</cp:revision>
  <cp:lastPrinted>2023-09-09T04:55:00Z</cp:lastPrinted>
  <dcterms:created xsi:type="dcterms:W3CDTF">2022-09-04T16:52:00Z</dcterms:created>
  <dcterms:modified xsi:type="dcterms:W3CDTF">2023-09-09T05:02:00Z</dcterms:modified>
</cp:coreProperties>
</file>